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73" w:rsidRDefault="0021727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>
        <w:rPr>
          <w:b w:val="0"/>
          <w:sz w:val="16"/>
          <w:szCs w:val="16"/>
        </w:rPr>
        <w:t>ΠΑΡΑΡΤΗΜΑ Ι</w:t>
      </w:r>
    </w:p>
    <w:p w:rsidR="00217273" w:rsidRDefault="00217273">
      <w:pPr>
        <w:pStyle w:val="3"/>
      </w:pPr>
      <w:r>
        <w:t>ΥΠΕΥΘΥΝΗ ΔΗΛΩΣΗ</w:t>
      </w:r>
    </w:p>
    <w:p w:rsidR="00217273" w:rsidRDefault="0021727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217273" w:rsidRDefault="00217273">
      <w:pPr>
        <w:pStyle w:val="a3"/>
        <w:tabs>
          <w:tab w:val="clear" w:pos="4153"/>
          <w:tab w:val="clear" w:pos="8306"/>
        </w:tabs>
      </w:pPr>
    </w:p>
    <w:p w:rsidR="00217273" w:rsidRDefault="0021727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17273" w:rsidRDefault="00217273">
      <w:pPr>
        <w:pStyle w:val="a5"/>
        <w:jc w:val="left"/>
        <w:rPr>
          <w:bCs/>
          <w:sz w:val="22"/>
        </w:rPr>
      </w:pPr>
    </w:p>
    <w:p w:rsidR="00217273" w:rsidRDefault="0021727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17273" w:rsidRPr="005D42BC" w:rsidRDefault="005D42B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Μονάδα Διοικητικής και Οικονομικής Υποστήριξης του Ε.Λ.Κ.Ε. Πανεπιστημίου Ιωαννίνων</w:t>
            </w: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17273" w:rsidRDefault="002172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17273" w:rsidRDefault="002172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217273" w:rsidRDefault="002172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217273" w:rsidRDefault="00217273">
      <w:pPr>
        <w:rPr>
          <w:sz w:val="16"/>
        </w:rPr>
      </w:pPr>
    </w:p>
    <w:p w:rsidR="00217273" w:rsidRDefault="00217273">
      <w:pPr>
        <w:sectPr w:rsidR="0021727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217273" w:rsidTr="00FE4BE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4BE9" w:rsidRDefault="0021727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374AB0" w:rsidTr="00370577">
        <w:tblPrEx>
          <w:tblCellMar>
            <w:top w:w="0" w:type="dxa"/>
            <w:bottom w:w="0" w:type="dxa"/>
          </w:tblCellMar>
        </w:tblPrEx>
        <w:trPr>
          <w:trHeight w:val="378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4BE9" w:rsidRDefault="00FE4BE9" w:rsidP="00370577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393668">
              <w:rPr>
                <w:rFonts w:ascii="Verdana" w:hAnsi="Verdana"/>
                <w:sz w:val="18"/>
                <w:szCs w:val="18"/>
              </w:rPr>
              <w:t>έλαβ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α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 γνώση των όρων της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Π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ρόσκλησης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Ε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κδήλωσης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Ε</w:t>
            </w:r>
            <w:r w:rsidRPr="00393668">
              <w:rPr>
                <w:rFonts w:ascii="Verdana" w:hAnsi="Verdana"/>
                <w:sz w:val="18"/>
                <w:szCs w:val="18"/>
              </w:rPr>
              <w:t>νδιαφέροντος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 xml:space="preserve"> της Επιτροπής Ερευνών του Πανεπιστημίου Ιωαννίνων για την υποβολή </w:t>
            </w:r>
            <w:r w:rsidR="00A97965">
              <w:rPr>
                <w:rFonts w:ascii="Verdana" w:hAnsi="Verdana"/>
                <w:sz w:val="18"/>
                <w:szCs w:val="18"/>
              </w:rPr>
              <w:t xml:space="preserve">αιτήσεων 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στο πλαίσιο υλοποίησης του προγράμματος «</w:t>
            </w:r>
            <w:r w:rsidR="000B4A4A" w:rsidRPr="00773C48">
              <w:rPr>
                <w:rFonts w:ascii="Verdana" w:hAnsi="Verdana"/>
                <w:sz w:val="18"/>
                <w:szCs w:val="18"/>
              </w:rPr>
              <w:t>ΥΠΟΣΤΗΡΙΞΗ ΤΩΝ ΕΚΠΑΙΔΕΥΤΙΚΩΝ ΔΡΑΣΤΗΡΙΟΤΗΤΩΝ ΤΟΥ ΠΑΝΕΠΙΣΤΗΜΙΟΥ ΙΩΑΝΝΙΝΩΝ ΚΑΤΑ ΤΟ ΑΚ. ΈΤΟΣ 2020-2021 ΜΕ ΤΗΝ ΕΝΣΩΜΑΤΩΣΗ ΕΝΙΣΧΥΤΙΚΗΣ ΔΙΔΑΣΚΑΛΙΑΣ ΕΠΙΠΡΟΣΘΕΤΑ ΤΩΝ ΚΥΡΙΩΝ ΔΙΑΛΕΞΕΩΝ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»</w:t>
            </w:r>
            <w:r w:rsidRPr="00393668">
              <w:rPr>
                <w:rFonts w:ascii="Verdana" w:hAnsi="Verdana"/>
                <w:sz w:val="18"/>
                <w:szCs w:val="18"/>
              </w:rPr>
              <w:t>, και τους αποδέχ</w:t>
            </w:r>
            <w:r w:rsidR="00393668" w:rsidRPr="00393668">
              <w:rPr>
                <w:rFonts w:ascii="Verdana" w:hAnsi="Verdana"/>
                <w:sz w:val="18"/>
                <w:szCs w:val="18"/>
              </w:rPr>
              <w:t>ομ</w:t>
            </w:r>
            <w:r w:rsidRPr="00393668">
              <w:rPr>
                <w:rFonts w:ascii="Verdana" w:hAnsi="Verdana"/>
                <w:sz w:val="18"/>
                <w:szCs w:val="18"/>
              </w:rPr>
              <w:t xml:space="preserve">αι όλους ανεπιφύλακτα, </w:t>
            </w:r>
          </w:p>
          <w:p w:rsidR="00370577" w:rsidRDefault="00370577" w:rsidP="00370577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393668">
              <w:rPr>
                <w:rFonts w:ascii="Verdana" w:hAnsi="Verdana"/>
                <w:sz w:val="18"/>
                <w:szCs w:val="18"/>
              </w:rPr>
              <w:t xml:space="preserve">τα στοιχεία του βιογραφικού σημειώματος που σας υποβάλλω συνημμένα στην αίτησή μου είναι αληθή, </w:t>
            </w:r>
          </w:p>
          <w:p w:rsidR="009B0728" w:rsidRPr="00393668" w:rsidRDefault="009B0728" w:rsidP="00370577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είμαι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μεταπτυχιακ</w:t>
            </w:r>
            <w:r>
              <w:rPr>
                <w:rFonts w:ascii="Verdana" w:hAnsi="Verdana"/>
                <w:sz w:val="18"/>
                <w:szCs w:val="18"/>
              </w:rPr>
              <w:t>ός/ή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φοιτητ</w:t>
            </w:r>
            <w:r>
              <w:rPr>
                <w:rFonts w:ascii="Verdana" w:hAnsi="Verdana"/>
                <w:sz w:val="18"/>
                <w:szCs w:val="18"/>
              </w:rPr>
              <w:t>ής/τρια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ή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υποψήφιο</w:t>
            </w:r>
            <w:r>
              <w:rPr>
                <w:rFonts w:ascii="Verdana" w:hAnsi="Verdana"/>
                <w:sz w:val="18"/>
                <w:szCs w:val="18"/>
              </w:rPr>
              <w:t>ς/α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διδάκτορ</w:t>
            </w:r>
            <w:r>
              <w:rPr>
                <w:rFonts w:ascii="Verdana" w:hAnsi="Verdana"/>
                <w:sz w:val="18"/>
                <w:szCs w:val="18"/>
              </w:rPr>
              <w:t>ας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και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φοιτ</w:t>
            </w:r>
            <w:r>
              <w:rPr>
                <w:rFonts w:ascii="Verdana" w:hAnsi="Verdana"/>
                <w:sz w:val="18"/>
                <w:szCs w:val="18"/>
              </w:rPr>
              <w:t>ώ</w:t>
            </w:r>
            <w:r w:rsidRPr="009B0728">
              <w:rPr>
                <w:rFonts w:ascii="Verdana" w:hAnsi="Verdana"/>
                <w:sz w:val="18"/>
                <w:szCs w:val="18"/>
              </w:rPr>
              <w:t xml:space="preserve"> σε προγράμματα σπουδών δεύτερου και τρίτου κύκλου τα οποία οργανώνονται από Τμήματα της ίδιας Σχολής </w:t>
            </w:r>
            <w:r>
              <w:rPr>
                <w:rFonts w:ascii="Verdana" w:hAnsi="Verdana"/>
                <w:sz w:val="18"/>
                <w:szCs w:val="18"/>
              </w:rPr>
              <w:t xml:space="preserve">του Πανεπιστημίου Ιωαννίνων </w:t>
            </w:r>
            <w:r w:rsidR="000837B2">
              <w:rPr>
                <w:rFonts w:ascii="Verdana" w:hAnsi="Verdana"/>
                <w:sz w:val="18"/>
                <w:szCs w:val="18"/>
              </w:rPr>
              <w:t>με το Τμήμα στο οποίο υποβάλλω αίτηση</w:t>
            </w:r>
            <w:r w:rsidRPr="009B0728">
              <w:rPr>
                <w:rFonts w:ascii="Verdana" w:hAnsi="Verdana"/>
                <w:sz w:val="18"/>
                <w:szCs w:val="18"/>
              </w:rPr>
              <w:t>. Στα προγράμματα σπουδών δεύτερου και τρίτου κύκλου ενός Τμήματος συμπεριλαμβάνονται και τα διατμηματικά ή διιδρυματικά μεταπτυχιακά προγράμματα σπουδών ή προγράμματα σπουδών τρίτου κύκλου με συνεπίβλεψη του άρθρου 43 του ν. 4485/2017 (Α’ 114), τα οποία οργανώνει και στα οποία συμμετέχει το Τμήμα.</w:t>
            </w:r>
          </w:p>
          <w:p w:rsidR="00370577" w:rsidRDefault="00773C48" w:rsidP="001E3D86">
            <w:pPr>
              <w:numPr>
                <w:ilvl w:val="0"/>
                <w:numId w:val="14"/>
              </w:num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δεν ανήκω στις ακόλουθες κατηγορίες φυσικών προσώπων:</w:t>
            </w:r>
          </w:p>
          <w:p w:rsidR="00773C48" w:rsidRPr="00773C48" w:rsidRDefault="00773C48" w:rsidP="00773C48">
            <w:pPr>
              <w:autoSpaceDE w:val="0"/>
              <w:autoSpaceDN w:val="0"/>
              <w:adjustRightInd w:val="0"/>
              <w:ind w:left="426"/>
              <w:rPr>
                <w:rFonts w:ascii="Verdana" w:hAnsi="Verdana" w:cs="MyriadPro-Regular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>α) Mεταπτυχιακοί φοιτητές, οι οποίοι έχουν υπερβεί τον κανονικό χρόνο φοίτησης του προγράμματος σπουδών β’ κύκλου, στο οποίο είναι εγγεγραμμένοι.</w:t>
            </w:r>
          </w:p>
          <w:p w:rsidR="00773C48" w:rsidRPr="00773C48" w:rsidRDefault="00773C48" w:rsidP="00773C48">
            <w:pPr>
              <w:autoSpaceDE w:val="0"/>
              <w:autoSpaceDN w:val="0"/>
              <w:adjustRightInd w:val="0"/>
              <w:ind w:left="426"/>
              <w:rPr>
                <w:rFonts w:ascii="Verdana" w:hAnsi="Verdana" w:cs="MyriadPro-Regular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>β) Δημόσιοι υπάλληλοι ή δημόσιοι λειτουργοί που απασχολούνται σε φορείς του δημοσίου τομέα, κατά την έννοια των περ. α’ έως στ’ της παρ. 1 του άρθρου 14 του ν. 4270/2014 (Α’ 143).</w:t>
            </w:r>
          </w:p>
          <w:p w:rsidR="00773C48" w:rsidRPr="00773C48" w:rsidRDefault="00773C48" w:rsidP="00773C48">
            <w:pPr>
              <w:autoSpaceDE w:val="0"/>
              <w:autoSpaceDN w:val="0"/>
              <w:adjustRightInd w:val="0"/>
              <w:ind w:left="426"/>
              <w:rPr>
                <w:rFonts w:ascii="Verdana" w:hAnsi="Verdana" w:cs="MyriadPro-Regular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>γ) Ακαδημαϊκοί υπότροφοι της παρ. 6 του άρθρου 29 του ν. 4009/2011 (Α’ 195), όπως έχει τροποποιηθεί με το άρθρο 58 του ν. 4386/2016, και ισχύει σε οποιοδήποτε Α.Ε.Ι. της ημεδαπής.</w:t>
            </w:r>
          </w:p>
          <w:p w:rsidR="00773C48" w:rsidRPr="00773C48" w:rsidRDefault="00773C48" w:rsidP="00773C48">
            <w:pPr>
              <w:autoSpaceDE w:val="0"/>
              <w:autoSpaceDN w:val="0"/>
              <w:adjustRightInd w:val="0"/>
              <w:ind w:left="426"/>
              <w:rPr>
                <w:rFonts w:ascii="Verdana" w:hAnsi="Verdana" w:cs="MyriadPro-Regular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>δ) Μέλη Δ.Ε.Π., Ε.Ε.Π., Ε.ΔΙ.Π., Ε.ΤΕ.Π. των Α.Ε.Ι. ή συμβασιούχων διδασκόντων του π.δ. 407/1980 σε Α.Ε.Ι. της ημεδαπής ή αλλοδαπής.</w:t>
            </w:r>
          </w:p>
          <w:p w:rsidR="00773C48" w:rsidRPr="00773C48" w:rsidRDefault="00773C48" w:rsidP="00773C48">
            <w:pPr>
              <w:autoSpaceDE w:val="0"/>
              <w:autoSpaceDN w:val="0"/>
              <w:adjustRightInd w:val="0"/>
              <w:ind w:left="426"/>
              <w:rPr>
                <w:rFonts w:ascii="Verdana" w:hAnsi="Verdana" w:cs="MyriadPro-Regular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>ε) Ερευνητές σε ερευνητικά κέντρα της ημεδαπής ή αλλοδαπής.</w:t>
            </w:r>
          </w:p>
          <w:p w:rsidR="00773C48" w:rsidRPr="00773C48" w:rsidRDefault="00773C48" w:rsidP="00773C48">
            <w:pPr>
              <w:spacing w:before="60" w:after="60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773C48">
              <w:rPr>
                <w:rFonts w:ascii="Verdana" w:hAnsi="Verdana" w:cs="MyriadPro-Regular"/>
                <w:sz w:val="18"/>
                <w:szCs w:val="18"/>
              </w:rPr>
              <w:t xml:space="preserve">στ) Φυσικά πρόσωπα, που λαμβάνουν ήδη μια (1) πλήρη ανταποδοτική υποτροφία </w:t>
            </w:r>
            <w:r w:rsidR="00404A07">
              <w:rPr>
                <w:rFonts w:ascii="Verdana" w:hAnsi="Verdana" w:cs="MyriadPro-Regular"/>
                <w:sz w:val="18"/>
                <w:szCs w:val="18"/>
              </w:rPr>
              <w:t>στα πλαίσια του ίδιου Προγράμματος.</w:t>
            </w:r>
          </w:p>
          <w:p w:rsidR="00374AB0" w:rsidRPr="00657C9A" w:rsidRDefault="00374AB0" w:rsidP="00393668">
            <w:pPr>
              <w:jc w:val="both"/>
            </w:pPr>
          </w:p>
        </w:tc>
      </w:tr>
    </w:tbl>
    <w:p w:rsidR="00217273" w:rsidRDefault="0086475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Ημερομηνία:…………..</w:t>
      </w:r>
    </w:p>
    <w:p w:rsidR="00217273" w:rsidRDefault="0021727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Δηλών</w:t>
      </w:r>
    </w:p>
    <w:p w:rsidR="00217273" w:rsidRDefault="00217273">
      <w:pPr>
        <w:pStyle w:val="a6"/>
        <w:ind w:left="0"/>
        <w:jc w:val="right"/>
        <w:rPr>
          <w:sz w:val="16"/>
          <w:lang w:val="en-US"/>
        </w:rPr>
      </w:pPr>
    </w:p>
    <w:p w:rsidR="00BF53E6" w:rsidRPr="00BF53E6" w:rsidRDefault="00BF53E6">
      <w:pPr>
        <w:pStyle w:val="a6"/>
        <w:ind w:left="0"/>
        <w:jc w:val="right"/>
        <w:rPr>
          <w:sz w:val="16"/>
          <w:lang w:val="en-US"/>
        </w:rPr>
      </w:pPr>
    </w:p>
    <w:p w:rsidR="00217273" w:rsidRDefault="0021727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lastRenderedPageBreak/>
        <w:t>(Υπογραφή)</w:t>
      </w:r>
    </w:p>
    <w:p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17273" w:rsidRPr="00BF53E6" w:rsidRDefault="00217273" w:rsidP="00B1541C">
      <w:pPr>
        <w:pStyle w:val="a6"/>
        <w:jc w:val="both"/>
        <w:rPr>
          <w:sz w:val="18"/>
        </w:rPr>
      </w:pPr>
      <w:r w:rsidRPr="00BF53E6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217273" w:rsidRPr="00BF53E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27" w:rsidRDefault="00881D27">
      <w:r>
        <w:separator/>
      </w:r>
    </w:p>
  </w:endnote>
  <w:endnote w:type="continuationSeparator" w:id="0">
    <w:p w:rsidR="00881D27" w:rsidRDefault="0088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27" w:rsidRDefault="00881D27">
      <w:r>
        <w:separator/>
      </w:r>
    </w:p>
  </w:footnote>
  <w:footnote w:type="continuationSeparator" w:id="0">
    <w:p w:rsidR="00881D27" w:rsidRDefault="00881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217273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217273" w:rsidRDefault="00D3256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217273" w:rsidRDefault="0021727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217273" w:rsidRDefault="0021727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73" w:rsidRDefault="0021727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CB1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C56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C11E7"/>
    <w:multiLevelType w:val="hybridMultilevel"/>
    <w:tmpl w:val="A028C9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0A3EA7"/>
    <w:multiLevelType w:val="hybridMultilevel"/>
    <w:tmpl w:val="B0645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3F0B0F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74715C68"/>
    <w:multiLevelType w:val="hybridMultilevel"/>
    <w:tmpl w:val="80F0FE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11"/>
  </w:num>
  <w:num w:numId="11">
    <w:abstractNumId w:val="4"/>
  </w:num>
  <w:num w:numId="12">
    <w:abstractNumId w:val="15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7F96"/>
    <w:rsid w:val="00003A10"/>
    <w:rsid w:val="0004628C"/>
    <w:rsid w:val="000837B2"/>
    <w:rsid w:val="00093C12"/>
    <w:rsid w:val="000B4A4A"/>
    <w:rsid w:val="00113839"/>
    <w:rsid w:val="001C0D6A"/>
    <w:rsid w:val="001E3D86"/>
    <w:rsid w:val="00217273"/>
    <w:rsid w:val="00230C0E"/>
    <w:rsid w:val="0025515B"/>
    <w:rsid w:val="002B1F7A"/>
    <w:rsid w:val="00344B24"/>
    <w:rsid w:val="00370577"/>
    <w:rsid w:val="00374AB0"/>
    <w:rsid w:val="00393668"/>
    <w:rsid w:val="003B6885"/>
    <w:rsid w:val="00404A07"/>
    <w:rsid w:val="0042129A"/>
    <w:rsid w:val="00536B0D"/>
    <w:rsid w:val="00536BE7"/>
    <w:rsid w:val="005421A9"/>
    <w:rsid w:val="005A4DF9"/>
    <w:rsid w:val="005D42BC"/>
    <w:rsid w:val="00657C9A"/>
    <w:rsid w:val="00684B44"/>
    <w:rsid w:val="007277BE"/>
    <w:rsid w:val="00773C48"/>
    <w:rsid w:val="008075A8"/>
    <w:rsid w:val="0082171C"/>
    <w:rsid w:val="0086475B"/>
    <w:rsid w:val="00881D27"/>
    <w:rsid w:val="008874B5"/>
    <w:rsid w:val="00914502"/>
    <w:rsid w:val="009263F8"/>
    <w:rsid w:val="00947B52"/>
    <w:rsid w:val="009B0728"/>
    <w:rsid w:val="00A97965"/>
    <w:rsid w:val="00B11256"/>
    <w:rsid w:val="00B1541C"/>
    <w:rsid w:val="00B22AB7"/>
    <w:rsid w:val="00B362FC"/>
    <w:rsid w:val="00BB39E1"/>
    <w:rsid w:val="00BF53E6"/>
    <w:rsid w:val="00C1560C"/>
    <w:rsid w:val="00C7391A"/>
    <w:rsid w:val="00CE1570"/>
    <w:rsid w:val="00D32561"/>
    <w:rsid w:val="00E07F96"/>
    <w:rsid w:val="00E808F5"/>
    <w:rsid w:val="00EA115C"/>
    <w:rsid w:val="00F32C21"/>
    <w:rsid w:val="00FA2891"/>
    <w:rsid w:val="00F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462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3E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art</cp:lastModifiedBy>
  <cp:revision>2</cp:revision>
  <cp:lastPrinted>2011-02-01T08:04:00Z</cp:lastPrinted>
  <dcterms:created xsi:type="dcterms:W3CDTF">2021-04-26T07:17:00Z</dcterms:created>
  <dcterms:modified xsi:type="dcterms:W3CDTF">2021-04-26T07:17:00Z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