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747" w:rsidRDefault="00220747" w:rsidP="00220747">
      <w:pPr>
        <w:jc w:val="center"/>
        <w:rPr>
          <w:rFonts w:ascii="Calibri" w:hAnsi="Calibri"/>
          <w:lang w:val="en-US"/>
        </w:rPr>
      </w:pPr>
      <w:r w:rsidRPr="006D4CC4">
        <w:object w:dxaOrig="60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62.25pt" o:ole="">
            <v:imagedata r:id="rId5" o:title=""/>
          </v:shape>
          <o:OLEObject Type="Embed" ProgID="MSPhotoEd.3" ShapeID="_x0000_i1025" DrawAspect="Content" ObjectID="_1645254993" r:id="rId6"/>
        </w:object>
      </w:r>
    </w:p>
    <w:p w:rsidR="00220747" w:rsidRPr="009F1FE2" w:rsidRDefault="00220747" w:rsidP="00937EC4">
      <w:pPr>
        <w:spacing w:after="0" w:line="240" w:lineRule="auto"/>
        <w:jc w:val="center"/>
        <w:rPr>
          <w:rFonts w:ascii="Calibri" w:hAnsi="Calibri"/>
          <w:sz w:val="24"/>
          <w:szCs w:val="24"/>
        </w:rPr>
      </w:pPr>
      <w:r w:rsidRPr="009F1FE2">
        <w:rPr>
          <w:rFonts w:ascii="Calibri" w:hAnsi="Calibri"/>
          <w:sz w:val="24"/>
          <w:szCs w:val="24"/>
        </w:rPr>
        <w:t>ΕΛΛΗΝΙΚΗ ΔΗΜΟΚΡΑΤΙΑ</w:t>
      </w:r>
    </w:p>
    <w:p w:rsidR="00220747" w:rsidRPr="009F1FE2" w:rsidRDefault="00220747" w:rsidP="00937EC4">
      <w:pPr>
        <w:spacing w:after="0" w:line="240" w:lineRule="auto"/>
        <w:jc w:val="center"/>
        <w:rPr>
          <w:rFonts w:ascii="Calibri" w:hAnsi="Calibri"/>
          <w:sz w:val="24"/>
          <w:szCs w:val="24"/>
        </w:rPr>
      </w:pPr>
      <w:r w:rsidRPr="009F1FE2">
        <w:rPr>
          <w:rFonts w:ascii="Calibri" w:hAnsi="Calibri"/>
          <w:b/>
          <w:bCs/>
          <w:sz w:val="24"/>
          <w:szCs w:val="24"/>
        </w:rPr>
        <w:t>ΠΑΝΕΠΙΣΤΗΜΙΟ ΙΩΑΝΝΙΝΩΝ</w:t>
      </w:r>
    </w:p>
    <w:p w:rsidR="00220747" w:rsidRPr="009F1FE2" w:rsidRDefault="00220747" w:rsidP="00937EC4">
      <w:pPr>
        <w:spacing w:after="0" w:line="240" w:lineRule="auto"/>
        <w:jc w:val="center"/>
        <w:rPr>
          <w:rFonts w:ascii="Calibri" w:hAnsi="Calibri"/>
          <w:sz w:val="24"/>
          <w:szCs w:val="24"/>
        </w:rPr>
      </w:pPr>
      <w:r w:rsidRPr="009F1FE2">
        <w:rPr>
          <w:rFonts w:ascii="Calibri" w:hAnsi="Calibri"/>
          <w:sz w:val="24"/>
          <w:szCs w:val="24"/>
        </w:rPr>
        <w:t>ΠΡΥΤΑΝΕΙΑ</w:t>
      </w:r>
    </w:p>
    <w:p w:rsidR="00220747" w:rsidRPr="00FA3AEE" w:rsidRDefault="00220747" w:rsidP="00220747">
      <w:pPr>
        <w:jc w:val="both"/>
        <w:rPr>
          <w:rFonts w:ascii="Calibri" w:hAnsi="Calibri"/>
          <w:sz w:val="24"/>
          <w:szCs w:val="24"/>
        </w:rPr>
      </w:pPr>
    </w:p>
    <w:p w:rsidR="00FA3AEE" w:rsidRPr="00FA3AEE" w:rsidRDefault="00FA3AEE" w:rsidP="00FA3AEE">
      <w:pPr>
        <w:jc w:val="center"/>
        <w:rPr>
          <w:rFonts w:cstheme="minorHAnsi"/>
          <w:b/>
          <w:bCs/>
          <w:sz w:val="24"/>
          <w:szCs w:val="24"/>
        </w:rPr>
      </w:pPr>
      <w:bookmarkStart w:id="0" w:name="_GoBack"/>
      <w:r w:rsidRPr="00FA3AEE">
        <w:rPr>
          <w:rFonts w:cstheme="minorHAnsi"/>
          <w:b/>
          <w:bCs/>
          <w:sz w:val="24"/>
          <w:szCs w:val="24"/>
        </w:rPr>
        <w:t xml:space="preserve">Ενημερωτικό δελτίο 6/3/2020: </w:t>
      </w:r>
      <w:proofErr w:type="spellStart"/>
      <w:r w:rsidRPr="00FA3AEE">
        <w:rPr>
          <w:rFonts w:cstheme="minorHAnsi"/>
          <w:b/>
          <w:bCs/>
          <w:sz w:val="24"/>
          <w:szCs w:val="24"/>
        </w:rPr>
        <w:t>Κορoνοϊός</w:t>
      </w:r>
      <w:proofErr w:type="spellEnd"/>
      <w:r w:rsidRPr="00FA3AEE">
        <w:rPr>
          <w:rFonts w:cstheme="minorHAnsi"/>
          <w:b/>
          <w:bCs/>
          <w:sz w:val="24"/>
          <w:szCs w:val="24"/>
        </w:rPr>
        <w:t xml:space="preserve"> COVID-19</w:t>
      </w:r>
    </w:p>
    <w:p w:rsidR="00FA3AEE" w:rsidRPr="00FA3AEE" w:rsidRDefault="00FA3AEE" w:rsidP="00FA3AEE">
      <w:pPr>
        <w:jc w:val="both"/>
        <w:rPr>
          <w:rFonts w:cstheme="minorHAnsi"/>
          <w:sz w:val="24"/>
          <w:szCs w:val="24"/>
        </w:rPr>
      </w:pPr>
      <w:r w:rsidRPr="00FA3AEE">
        <w:rPr>
          <w:rFonts w:cstheme="minorHAnsi"/>
          <w:sz w:val="24"/>
          <w:szCs w:val="24"/>
        </w:rPr>
        <w:t xml:space="preserve">Αυτό είναι το δεύτερο ενημερωτικό δελτίο της επιτροπής παρακολούθησης της επιδημίας του </w:t>
      </w:r>
      <w:proofErr w:type="spellStart"/>
      <w:r w:rsidRPr="00FA3AEE">
        <w:rPr>
          <w:rFonts w:cstheme="minorHAnsi"/>
          <w:sz w:val="24"/>
          <w:szCs w:val="24"/>
        </w:rPr>
        <w:t>κορονοϊού</w:t>
      </w:r>
      <w:proofErr w:type="spellEnd"/>
      <w:r w:rsidRPr="00FA3AEE">
        <w:rPr>
          <w:rFonts w:cstheme="minorHAnsi"/>
          <w:sz w:val="24"/>
          <w:szCs w:val="24"/>
        </w:rPr>
        <w:t xml:space="preserve"> που έχει συγκροτήσει το Πανεπιστήμιο Ιωαννίνων. </w:t>
      </w:r>
    </w:p>
    <w:p w:rsidR="00FA3AEE" w:rsidRPr="00FA3AEE" w:rsidRDefault="00FA3AEE" w:rsidP="00FA3AEE">
      <w:pPr>
        <w:jc w:val="both"/>
        <w:rPr>
          <w:rFonts w:cstheme="minorHAnsi"/>
          <w:sz w:val="24"/>
          <w:szCs w:val="24"/>
        </w:rPr>
      </w:pPr>
      <w:r w:rsidRPr="00FA3AEE">
        <w:rPr>
          <w:rFonts w:cstheme="minorHAnsi"/>
          <w:sz w:val="24"/>
          <w:szCs w:val="24"/>
        </w:rPr>
        <w:t xml:space="preserve">Μέχρι την έκδοση αυτής της ανακοίνωσης, </w:t>
      </w:r>
      <w:proofErr w:type="spellStart"/>
      <w:r w:rsidRPr="00FA3AEE">
        <w:rPr>
          <w:rFonts w:cstheme="minorHAnsi"/>
          <w:sz w:val="24"/>
          <w:szCs w:val="24"/>
        </w:rPr>
        <w:t>στo</w:t>
      </w:r>
      <w:proofErr w:type="spellEnd"/>
      <w:r w:rsidRPr="00FA3AEE">
        <w:rPr>
          <w:rFonts w:cstheme="minorHAnsi"/>
          <w:sz w:val="24"/>
          <w:szCs w:val="24"/>
        </w:rPr>
        <w:t xml:space="preserve"> Πανεπιστήμιο Ιωαννίνων και την περιοχή εποπτείας του πανεπιστημιακού νοσοκομείου δεν έχουν ανιχνευτεί μέχρι στιγμής κρούσματα. Παραμένουμε σε συνεχή επικοινωνία με τον Εθνικό Οργανισμό Δημόσιας Υγείας (ΕΟΔΥ, </w:t>
      </w:r>
      <w:hyperlink r:id="rId7" w:history="1">
        <w:r w:rsidRPr="00FA3AEE">
          <w:rPr>
            <w:rStyle w:val="-"/>
            <w:rFonts w:cstheme="minorHAnsi"/>
            <w:sz w:val="24"/>
            <w:szCs w:val="24"/>
          </w:rPr>
          <w:t>https://eody.gov.gr/neos-koronaios-covid-19/</w:t>
        </w:r>
      </w:hyperlink>
      <w:r w:rsidRPr="00FA3AEE">
        <w:rPr>
          <w:rFonts w:cstheme="minorHAnsi"/>
          <w:sz w:val="24"/>
          <w:szCs w:val="24"/>
        </w:rPr>
        <w:t xml:space="preserve">), έναν από τους κύριους φορείς συντονισμού </w:t>
      </w:r>
      <w:proofErr w:type="spellStart"/>
      <w:r w:rsidRPr="00FA3AEE">
        <w:rPr>
          <w:rFonts w:cstheme="minorHAnsi"/>
          <w:sz w:val="24"/>
          <w:szCs w:val="24"/>
        </w:rPr>
        <w:t>τoυ</w:t>
      </w:r>
      <w:proofErr w:type="spellEnd"/>
      <w:r w:rsidRPr="00FA3AEE">
        <w:rPr>
          <w:rFonts w:cstheme="minorHAnsi"/>
          <w:sz w:val="24"/>
          <w:szCs w:val="24"/>
        </w:rPr>
        <w:t xml:space="preserve"> μηχανισμού ετοιμότητας και απόκρισης στον COVID-19 σε συνεργασία τόσο με το Ευρωπαϊκό Κέντρο Πρόληψης και Ελέγχου Νοσημάτων (ECDC) όσο και τον Παγκόσμιο Οργανισμό Υγείας (WHO).</w:t>
      </w:r>
    </w:p>
    <w:p w:rsidR="00FA3AEE" w:rsidRPr="00FA3AEE" w:rsidRDefault="00FA3AEE" w:rsidP="00FA3AEE">
      <w:pPr>
        <w:jc w:val="both"/>
        <w:rPr>
          <w:rFonts w:cstheme="minorHAnsi"/>
          <w:sz w:val="24"/>
          <w:szCs w:val="24"/>
        </w:rPr>
      </w:pPr>
      <w:r w:rsidRPr="00FA3AEE">
        <w:rPr>
          <w:rFonts w:cstheme="minorHAnsi"/>
          <w:sz w:val="24"/>
          <w:szCs w:val="24"/>
        </w:rPr>
        <w:t xml:space="preserve">Με βάση τα έως τώρα δεδομένα για την εξάπλωση του </w:t>
      </w:r>
      <w:r w:rsidRPr="00FA3AEE">
        <w:rPr>
          <w:rFonts w:cstheme="minorHAnsi"/>
          <w:b/>
          <w:bCs/>
          <w:sz w:val="24"/>
          <w:szCs w:val="24"/>
        </w:rPr>
        <w:t xml:space="preserve">COVID-19 στην Ελλάδα, </w:t>
      </w:r>
      <w:r w:rsidRPr="00FA3AEE">
        <w:rPr>
          <w:rFonts w:cstheme="minorHAnsi"/>
          <w:sz w:val="24"/>
          <w:szCs w:val="24"/>
        </w:rPr>
        <w:t xml:space="preserve">το Πανεπιστήμιο Ιωαννίνων έλαβε τις εξής αποφάσεις: </w:t>
      </w:r>
    </w:p>
    <w:p w:rsidR="00FA3AEE" w:rsidRPr="00FA3AEE" w:rsidRDefault="00FA3AEE" w:rsidP="00FA3AEE">
      <w:pPr>
        <w:pStyle w:val="a5"/>
        <w:numPr>
          <w:ilvl w:val="0"/>
          <w:numId w:val="12"/>
        </w:numPr>
        <w:spacing w:after="160" w:line="259" w:lineRule="auto"/>
        <w:jc w:val="both"/>
        <w:rPr>
          <w:rFonts w:cstheme="minorHAnsi"/>
          <w:sz w:val="24"/>
          <w:szCs w:val="24"/>
        </w:rPr>
      </w:pPr>
      <w:r w:rsidRPr="00FA3AEE">
        <w:rPr>
          <w:rFonts w:cstheme="minorHAnsi"/>
          <w:sz w:val="24"/>
          <w:szCs w:val="24"/>
        </w:rPr>
        <w:t xml:space="preserve">Αναστέλλονται οι προγραμματισμένες ορκωμοσίες για τους μήνες Μάρτιο και Απρίλιο. Οι </w:t>
      </w:r>
      <w:proofErr w:type="spellStart"/>
      <w:r w:rsidRPr="00FA3AEE">
        <w:rPr>
          <w:rFonts w:cstheme="minorHAnsi"/>
          <w:sz w:val="24"/>
          <w:szCs w:val="24"/>
        </w:rPr>
        <w:t>αποφοιτούντες</w:t>
      </w:r>
      <w:proofErr w:type="spellEnd"/>
      <w:r w:rsidRPr="00FA3AEE">
        <w:rPr>
          <w:rFonts w:cstheme="minorHAnsi"/>
          <w:sz w:val="24"/>
          <w:szCs w:val="24"/>
        </w:rPr>
        <w:t xml:space="preserve"> θα λάβουν βεβαιώσεις εγκαίρως με τρόπο που θα προσδιοριστεί σε άλλη ανακοίνωση. </w:t>
      </w:r>
    </w:p>
    <w:p w:rsidR="00FA3AEE" w:rsidRPr="00FA3AEE" w:rsidRDefault="00FA3AEE" w:rsidP="00FA3AEE">
      <w:pPr>
        <w:pStyle w:val="a5"/>
        <w:numPr>
          <w:ilvl w:val="0"/>
          <w:numId w:val="12"/>
        </w:numPr>
        <w:spacing w:after="160" w:line="259" w:lineRule="auto"/>
        <w:jc w:val="both"/>
        <w:rPr>
          <w:rFonts w:cstheme="minorHAnsi"/>
          <w:sz w:val="24"/>
          <w:szCs w:val="24"/>
        </w:rPr>
      </w:pPr>
      <w:r w:rsidRPr="00FA3AEE">
        <w:rPr>
          <w:rFonts w:cstheme="minorHAnsi"/>
          <w:sz w:val="24"/>
          <w:szCs w:val="24"/>
        </w:rPr>
        <w:t xml:space="preserve">Αναστέλλονται οι συνεδριακές εκδηλώσεις, οι κάθε μορφής συγκεντρώσεις με επισκέπτες από το εξωτερικό, οι εκδρομές και οι ξεναγήσεις σχολείων μέχρι νεωτέρας. </w:t>
      </w:r>
    </w:p>
    <w:p w:rsidR="00FA3AEE" w:rsidRPr="00FA3AEE" w:rsidRDefault="00FA3AEE" w:rsidP="00FA3AEE">
      <w:pPr>
        <w:pStyle w:val="a5"/>
        <w:numPr>
          <w:ilvl w:val="0"/>
          <w:numId w:val="12"/>
        </w:numPr>
        <w:spacing w:after="160" w:line="259" w:lineRule="auto"/>
        <w:jc w:val="both"/>
        <w:rPr>
          <w:rFonts w:cstheme="minorHAnsi"/>
          <w:sz w:val="24"/>
          <w:szCs w:val="24"/>
        </w:rPr>
      </w:pPr>
      <w:r w:rsidRPr="00FA3AEE">
        <w:rPr>
          <w:rFonts w:cstheme="minorHAnsi"/>
          <w:sz w:val="24"/>
          <w:szCs w:val="24"/>
        </w:rPr>
        <w:t>Συνιστάται στο προσωπικό να μεταθέσει προγραμματισμένα ταξίδια του στο εξωτερικό. Οι επιστρέφοντες από άλλες χώρες τίθενται σε υποχρ</w:t>
      </w:r>
      <w:r w:rsidR="00F37A9F">
        <w:rPr>
          <w:rFonts w:cstheme="minorHAnsi"/>
          <w:sz w:val="24"/>
          <w:szCs w:val="24"/>
        </w:rPr>
        <w:t>ε</w:t>
      </w:r>
      <w:r w:rsidRPr="00FA3AEE">
        <w:rPr>
          <w:rFonts w:cstheme="minorHAnsi"/>
          <w:sz w:val="24"/>
          <w:szCs w:val="24"/>
        </w:rPr>
        <w:t xml:space="preserve">ωτική άδεια 15 ημερών, με παραμονή εκτός Ιδρύματος. Οι φοιτητές του ERASMUS που θα αναβάλλουν το ταξίδι τους θα πρέπει να επικοινωνήσουν με το αντίστοιχο γραφείο για να υπάρξει πρόνοια αποζημίωσής τους μέσω του ΙΚΥ. </w:t>
      </w:r>
    </w:p>
    <w:p w:rsidR="00FA3AEE" w:rsidRPr="00FA3AEE" w:rsidRDefault="00FA3AEE" w:rsidP="00FA3AEE">
      <w:pPr>
        <w:pStyle w:val="a5"/>
        <w:numPr>
          <w:ilvl w:val="0"/>
          <w:numId w:val="12"/>
        </w:numPr>
        <w:spacing w:after="160" w:line="259" w:lineRule="auto"/>
        <w:jc w:val="both"/>
        <w:rPr>
          <w:rFonts w:cstheme="minorHAnsi"/>
          <w:sz w:val="24"/>
          <w:szCs w:val="24"/>
        </w:rPr>
      </w:pPr>
      <w:r w:rsidRPr="00FA3AEE">
        <w:rPr>
          <w:rFonts w:cstheme="minorHAnsi"/>
          <w:sz w:val="24"/>
          <w:szCs w:val="24"/>
        </w:rPr>
        <w:t xml:space="preserve">Συνιστάται στις Γραμματείες των Τμημάτων να υιοθετήσουν έναν νέο τρόπο επαφής με τους φοιτητές, ήτοι επισκέψεις κατά </w:t>
      </w:r>
      <w:proofErr w:type="spellStart"/>
      <w:r w:rsidRPr="00FA3AEE">
        <w:rPr>
          <w:rFonts w:cstheme="minorHAnsi"/>
          <w:sz w:val="24"/>
          <w:szCs w:val="24"/>
        </w:rPr>
        <w:t>μόνας</w:t>
      </w:r>
      <w:proofErr w:type="spellEnd"/>
      <w:r w:rsidRPr="00FA3AEE">
        <w:rPr>
          <w:rFonts w:cstheme="minorHAnsi"/>
          <w:sz w:val="24"/>
          <w:szCs w:val="24"/>
        </w:rPr>
        <w:t xml:space="preserve"> με σειρά προτεραιότητας και μόνο για ζητήματα που δεν μπορούν να αντιμετωπισθούν τηλεφωνικά ή μέσω ηλεκτρονικού ταχυδρομείου.</w:t>
      </w:r>
    </w:p>
    <w:p w:rsidR="00FA3AEE" w:rsidRPr="00FA3AEE" w:rsidRDefault="00FA3AEE" w:rsidP="00FA3AEE">
      <w:pPr>
        <w:pStyle w:val="a5"/>
        <w:numPr>
          <w:ilvl w:val="0"/>
          <w:numId w:val="12"/>
        </w:numPr>
        <w:spacing w:after="160" w:line="259" w:lineRule="auto"/>
        <w:jc w:val="both"/>
        <w:rPr>
          <w:rFonts w:cstheme="minorHAnsi"/>
          <w:sz w:val="24"/>
          <w:szCs w:val="24"/>
        </w:rPr>
      </w:pPr>
      <w:r w:rsidRPr="00FA3AEE">
        <w:rPr>
          <w:rFonts w:cstheme="minorHAnsi"/>
          <w:sz w:val="24"/>
          <w:szCs w:val="24"/>
        </w:rPr>
        <w:t xml:space="preserve">Εντός των ημερών, θα αποσταλούν συγκεκριμένες οδηγίες προς τους Διευθυντές Τομέων, Εργαστηρίων και Κλινικών, που προσδιορίζουν </w:t>
      </w:r>
      <w:r w:rsidRPr="00FA3AEE">
        <w:rPr>
          <w:rFonts w:cstheme="minorHAnsi"/>
          <w:sz w:val="24"/>
          <w:szCs w:val="24"/>
        </w:rPr>
        <w:lastRenderedPageBreak/>
        <w:t>ειδικότερα μέτρα που πρέπει να λαμβάνονται στους χώρους διδασκαλίας και εκπαίδευσης.</w:t>
      </w:r>
    </w:p>
    <w:p w:rsidR="00FA3AEE" w:rsidRPr="00FA3AEE" w:rsidRDefault="00FA3AEE" w:rsidP="00FA3AEE">
      <w:pPr>
        <w:pStyle w:val="a5"/>
        <w:numPr>
          <w:ilvl w:val="0"/>
          <w:numId w:val="12"/>
        </w:numPr>
        <w:spacing w:after="160" w:line="259" w:lineRule="auto"/>
        <w:jc w:val="both"/>
        <w:rPr>
          <w:rFonts w:cstheme="minorHAnsi"/>
          <w:sz w:val="24"/>
          <w:szCs w:val="24"/>
        </w:rPr>
      </w:pPr>
      <w:r w:rsidRPr="00FA3AEE">
        <w:rPr>
          <w:rFonts w:cstheme="minorHAnsi"/>
          <w:sz w:val="24"/>
          <w:szCs w:val="24"/>
        </w:rPr>
        <w:t xml:space="preserve">Έχει ληφθεί μέριμνα για την προμήθεια αντισηπτικών διαλυμάτων, που θα εγκατασταθούν σε όλους τους χώρους του Ιδρύματος. Μέχρι τότε, συνιστάται η αποφυγή άμεσης επαφής και η τακτική πλύση των χεριών για τουλάχιστον 20 δευτερόλεπτα. </w:t>
      </w:r>
    </w:p>
    <w:p w:rsidR="00FA3AEE" w:rsidRDefault="00FA3AEE" w:rsidP="00FA3AEE">
      <w:pPr>
        <w:jc w:val="both"/>
        <w:rPr>
          <w:rFonts w:cstheme="minorHAnsi"/>
          <w:sz w:val="24"/>
          <w:szCs w:val="24"/>
        </w:rPr>
      </w:pPr>
      <w:r w:rsidRPr="00FA3AEE">
        <w:rPr>
          <w:rFonts w:cstheme="minorHAnsi"/>
          <w:sz w:val="24"/>
          <w:szCs w:val="24"/>
        </w:rPr>
        <w:t xml:space="preserve">Το κείμενο που ακολουθεί περιέχει στοιχεία που έχουν δοθεί προς τις μονάδες που παρέχουν υπηρεσίες εκπαίδευσης από τον ΕΟΔΥ και ο οποίος αποτελεί </w:t>
      </w:r>
      <w:r w:rsidRPr="00FA3AEE">
        <w:rPr>
          <w:rFonts w:cstheme="minorHAnsi"/>
          <w:bCs/>
          <w:sz w:val="24"/>
          <w:szCs w:val="24"/>
        </w:rPr>
        <w:t>αξιόπιστη πηγή πληροφόρησης</w:t>
      </w:r>
      <w:r w:rsidRPr="00FA3AEE">
        <w:rPr>
          <w:rFonts w:cstheme="minorHAnsi"/>
          <w:sz w:val="24"/>
          <w:szCs w:val="24"/>
        </w:rPr>
        <w:t xml:space="preserve"> και για το κοινό. Οι πληροφορίες αυτές είναι ακριβείς μέχρι τη στιγμή της κοινοποίησης της παρούσης. </w:t>
      </w:r>
    </w:p>
    <w:p w:rsidR="00F37A9F" w:rsidRPr="00FA3AEE" w:rsidRDefault="00F37A9F" w:rsidP="00FA3AEE">
      <w:pPr>
        <w:jc w:val="both"/>
        <w:rPr>
          <w:rFonts w:cstheme="minorHAnsi"/>
          <w:sz w:val="24"/>
          <w:szCs w:val="24"/>
        </w:rPr>
      </w:pP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i/>
          <w:iCs/>
          <w:color w:val="111111"/>
        </w:rPr>
      </w:pPr>
      <w:r w:rsidRPr="00B26354">
        <w:rPr>
          <w:rStyle w:val="a3"/>
          <w:rFonts w:asciiTheme="minorHAnsi" w:hAnsiTheme="minorHAnsi" w:cstheme="minorHAnsi"/>
          <w:i/>
          <w:iCs/>
          <w:color w:val="111111"/>
        </w:rPr>
        <w:t>Πότε πρέπει κάποιος να ελεγχθεί για COVID-19;</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color w:val="111111"/>
        </w:rPr>
      </w:pPr>
      <w:r w:rsidRPr="00B26354">
        <w:rPr>
          <w:rFonts w:asciiTheme="minorHAnsi" w:hAnsiTheme="minorHAnsi" w:cstheme="minorHAnsi"/>
          <w:color w:val="111111"/>
        </w:rPr>
        <w:t>Εάν έχει:</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color w:val="111111"/>
        </w:rPr>
      </w:pPr>
      <w:r w:rsidRPr="00B26354">
        <w:rPr>
          <w:rFonts w:asciiTheme="minorHAnsi" w:hAnsiTheme="minorHAnsi" w:cstheme="minorHAnsi"/>
          <w:color w:val="111111"/>
        </w:rPr>
        <w:t>Οξεία λοίμωξη του αναπνευστικού (αιφνίδια έναρξη νόσου, με τουλάχιστον ένα από τα παρακάτω συμπτώματα: πυρετό, βήχα, δύσπνοια), με ή χωρίς ανάγκη νοσηλείας</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color w:val="111111"/>
        </w:rPr>
      </w:pPr>
      <w:r w:rsidRPr="00B26354">
        <w:rPr>
          <w:rStyle w:val="a3"/>
          <w:rFonts w:asciiTheme="minorHAnsi" w:hAnsiTheme="minorHAnsi" w:cstheme="minorHAnsi"/>
          <w:color w:val="111111"/>
        </w:rPr>
        <w:t>ΚΑΙ</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color w:val="111111"/>
        </w:rPr>
      </w:pPr>
      <w:r w:rsidRPr="00B26354">
        <w:rPr>
          <w:rFonts w:asciiTheme="minorHAnsi" w:hAnsiTheme="minorHAnsi" w:cstheme="minorHAnsi"/>
          <w:color w:val="111111"/>
        </w:rPr>
        <w:t>Τουλάχιστον </w:t>
      </w:r>
      <w:r w:rsidRPr="00B26354">
        <w:rPr>
          <w:rStyle w:val="a3"/>
          <w:rFonts w:asciiTheme="minorHAnsi" w:hAnsiTheme="minorHAnsi" w:cstheme="minorHAnsi"/>
          <w:color w:val="111111"/>
          <w:u w:val="single"/>
        </w:rPr>
        <w:t>ένα</w:t>
      </w:r>
      <w:r w:rsidRPr="00B26354">
        <w:rPr>
          <w:rFonts w:asciiTheme="minorHAnsi" w:hAnsiTheme="minorHAnsi" w:cstheme="minorHAnsi"/>
          <w:color w:val="111111"/>
        </w:rPr>
        <w:t> από τα παρακάτω επιδημιολογικά κριτήρια, εντός των τελευταίων 14 ημερών πριν από την έναρξη των συμπτωμάτων:</w:t>
      </w:r>
    </w:p>
    <w:p w:rsidR="00FA3AEE" w:rsidRPr="00B26354" w:rsidRDefault="00FA3AEE" w:rsidP="00FA3AEE">
      <w:pPr>
        <w:numPr>
          <w:ilvl w:val="0"/>
          <w:numId w:val="3"/>
        </w:numPr>
        <w:shd w:val="clear" w:color="auto" w:fill="FFFFFF"/>
        <w:spacing w:before="240" w:after="0" w:line="240" w:lineRule="auto"/>
        <w:jc w:val="both"/>
        <w:rPr>
          <w:rFonts w:cstheme="minorHAnsi"/>
          <w:color w:val="111111"/>
          <w:sz w:val="24"/>
          <w:szCs w:val="24"/>
        </w:rPr>
      </w:pPr>
      <w:r w:rsidRPr="00B26354">
        <w:rPr>
          <w:rFonts w:cstheme="minorHAnsi"/>
          <w:color w:val="111111"/>
          <w:sz w:val="24"/>
          <w:szCs w:val="24"/>
        </w:rPr>
        <w:t>Στενή επαφή με πιθανό ή επιβεβαιωμένο κρούσμα λοίμωξης από</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color w:val="111111"/>
        </w:rPr>
      </w:pPr>
      <w:r w:rsidRPr="00B26354">
        <w:rPr>
          <w:rFonts w:asciiTheme="minorHAnsi" w:hAnsiTheme="minorHAnsi" w:cstheme="minorHAnsi"/>
          <w:color w:val="111111"/>
        </w:rPr>
        <w:t>ή</w:t>
      </w:r>
    </w:p>
    <w:p w:rsidR="00FA3AEE" w:rsidRPr="00B26354" w:rsidRDefault="00FA3AEE" w:rsidP="00FA3AEE">
      <w:pPr>
        <w:numPr>
          <w:ilvl w:val="0"/>
          <w:numId w:val="4"/>
        </w:numPr>
        <w:shd w:val="clear" w:color="auto" w:fill="FFFFFF"/>
        <w:spacing w:before="240" w:after="0" w:line="240" w:lineRule="auto"/>
        <w:jc w:val="both"/>
        <w:rPr>
          <w:rFonts w:cstheme="minorHAnsi"/>
          <w:color w:val="111111"/>
          <w:sz w:val="24"/>
          <w:szCs w:val="24"/>
        </w:rPr>
      </w:pPr>
      <w:r w:rsidRPr="00B26354">
        <w:rPr>
          <w:rFonts w:cstheme="minorHAnsi"/>
          <w:color w:val="111111"/>
          <w:sz w:val="24"/>
          <w:szCs w:val="24"/>
        </w:rPr>
        <w:t>Ιστορικό ταξιδιού σε πληττόμενες από SARS-CoV-2 περιοχές με βάση τα τρέχοντα επιδημιολογικά δεδομένα</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color w:val="111111"/>
        </w:rPr>
      </w:pPr>
      <w:r w:rsidRPr="00B26354">
        <w:rPr>
          <w:rFonts w:asciiTheme="minorHAnsi" w:hAnsiTheme="minorHAnsi" w:cstheme="minorHAnsi"/>
          <w:color w:val="111111"/>
        </w:rPr>
        <w:t>Κάθε ύποπτο κρούσμα θα πρέπει να υποβάλλεται ΑΜΕΣΑ σε εργαστηριακό έλεγχο για τον ιό SARS-CoV-2.</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color w:val="111111"/>
        </w:rPr>
      </w:pPr>
      <w:r w:rsidRPr="00B26354">
        <w:rPr>
          <w:rFonts w:asciiTheme="minorHAnsi" w:hAnsiTheme="minorHAnsi" w:cstheme="minorHAnsi"/>
          <w:color w:val="111111"/>
        </w:rPr>
        <w:t>Σε αυτή την περίπτωση συστήνεται η άμεση επικοινωνία με τον </w:t>
      </w:r>
      <w:r w:rsidRPr="00B26354">
        <w:rPr>
          <w:rStyle w:val="a3"/>
          <w:rFonts w:asciiTheme="minorHAnsi" w:hAnsiTheme="minorHAnsi" w:cstheme="minorHAnsi"/>
          <w:color w:val="111111"/>
        </w:rPr>
        <w:t>ΕΟΔΥ</w:t>
      </w:r>
      <w:r w:rsidRPr="00B26354">
        <w:rPr>
          <w:rFonts w:asciiTheme="minorHAnsi" w:hAnsiTheme="minorHAnsi" w:cstheme="minorHAnsi"/>
          <w:color w:val="111111"/>
        </w:rPr>
        <w:t> </w:t>
      </w:r>
      <w:r w:rsidRPr="00B26354">
        <w:rPr>
          <w:rStyle w:val="a6"/>
          <w:rFonts w:asciiTheme="minorHAnsi" w:hAnsiTheme="minorHAnsi" w:cstheme="minorHAnsi"/>
          <w:color w:val="111111"/>
        </w:rPr>
        <w:t> </w:t>
      </w:r>
      <w:proofErr w:type="spellStart"/>
      <w:r w:rsidRPr="00B26354">
        <w:rPr>
          <w:rStyle w:val="a6"/>
          <w:rFonts w:asciiTheme="minorHAnsi" w:hAnsiTheme="minorHAnsi" w:cstheme="minorHAnsi"/>
          <w:color w:val="111111"/>
        </w:rPr>
        <w:t>τηλ</w:t>
      </w:r>
      <w:proofErr w:type="spellEnd"/>
      <w:r w:rsidRPr="00B26354">
        <w:rPr>
          <w:rStyle w:val="a6"/>
          <w:rFonts w:asciiTheme="minorHAnsi" w:hAnsiTheme="minorHAnsi" w:cstheme="minorHAnsi"/>
          <w:color w:val="111111"/>
        </w:rPr>
        <w:t>: 210.52.12.054 </w:t>
      </w:r>
      <w:r w:rsidRPr="00B26354">
        <w:rPr>
          <w:rFonts w:asciiTheme="minorHAnsi" w:hAnsiTheme="minorHAnsi" w:cstheme="minorHAnsi"/>
          <w:color w:val="111111"/>
        </w:rPr>
        <w:t>και όχι επίσκεψη σε χώρο παροχής υπηρεσιών υγείας χωρίς προηγούμενη ενημέρωση του ΕΟΔΥ.</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color w:val="111111"/>
        </w:rPr>
      </w:pPr>
      <w:r w:rsidRPr="00B26354">
        <w:rPr>
          <w:rFonts w:asciiTheme="minorHAnsi" w:hAnsiTheme="minorHAnsi" w:cstheme="minorHAnsi"/>
          <w:color w:val="111111"/>
        </w:rPr>
        <w:t>Για περισσότερες πληροφορίες βλέπε δικτυακό τόπο:</w:t>
      </w:r>
      <w:hyperlink r:id="rId8" w:history="1">
        <w:r w:rsidRPr="00B26354">
          <w:rPr>
            <w:rStyle w:val="-"/>
            <w:rFonts w:asciiTheme="minorHAnsi" w:hAnsiTheme="minorHAnsi" w:cstheme="minorHAnsi"/>
            <w:color w:val="1D3A8D"/>
          </w:rPr>
          <w:t>https://eody.gov.gr/wp-content/uploads/2020/02/2019-ncov-orismos-kroysmatos-2.pdf</w:t>
        </w:r>
      </w:hyperlink>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i/>
          <w:iCs/>
          <w:color w:val="111111"/>
        </w:rPr>
      </w:pPr>
      <w:r w:rsidRPr="00B26354">
        <w:rPr>
          <w:rStyle w:val="a3"/>
          <w:rFonts w:asciiTheme="minorHAnsi" w:hAnsiTheme="minorHAnsi" w:cstheme="minorHAnsi"/>
          <w:i/>
          <w:iCs/>
          <w:color w:val="111111"/>
        </w:rPr>
        <w:t xml:space="preserve">Υπάρχουν κάποια ειδικά προληπτικά μέτρα για την αποφυγή διασποράς του νέου </w:t>
      </w:r>
      <w:proofErr w:type="spellStart"/>
      <w:r w:rsidRPr="00B26354">
        <w:rPr>
          <w:rStyle w:val="a3"/>
          <w:rFonts w:asciiTheme="minorHAnsi" w:hAnsiTheme="minorHAnsi" w:cstheme="minorHAnsi"/>
          <w:i/>
          <w:iCs/>
          <w:color w:val="111111"/>
        </w:rPr>
        <w:t>κορονοϊού</w:t>
      </w:r>
      <w:proofErr w:type="spellEnd"/>
      <w:r w:rsidRPr="00B26354">
        <w:rPr>
          <w:rStyle w:val="a3"/>
          <w:rFonts w:asciiTheme="minorHAnsi" w:hAnsiTheme="minorHAnsi" w:cstheme="minorHAnsi"/>
          <w:i/>
          <w:iCs/>
          <w:color w:val="111111"/>
        </w:rPr>
        <w:t> SARS–CoV-2 εντός των εκπαιδευτικών μονάδων ;</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color w:val="111111"/>
        </w:rPr>
      </w:pPr>
      <w:r w:rsidRPr="00B26354">
        <w:rPr>
          <w:rFonts w:asciiTheme="minorHAnsi" w:hAnsiTheme="minorHAnsi" w:cstheme="minorHAnsi"/>
          <w:color w:val="111111"/>
        </w:rPr>
        <w:t xml:space="preserve">Επί του παρόντος έχουν ανασταλεί όλες οι εκπαιδευτικές εκδρομές εκτός των συνόρων της χώρας. Τα ειδικά προληπτικά μέτρα  για την αποφυγή ενδεχόμενης </w:t>
      </w:r>
      <w:r w:rsidRPr="00B26354">
        <w:rPr>
          <w:rFonts w:asciiTheme="minorHAnsi" w:hAnsiTheme="minorHAnsi" w:cstheme="minorHAnsi"/>
          <w:color w:val="111111"/>
        </w:rPr>
        <w:lastRenderedPageBreak/>
        <w:t xml:space="preserve">διασποράς του νέου </w:t>
      </w:r>
      <w:proofErr w:type="spellStart"/>
      <w:r w:rsidRPr="00B26354">
        <w:rPr>
          <w:rFonts w:asciiTheme="minorHAnsi" w:hAnsiTheme="minorHAnsi" w:cstheme="minorHAnsi"/>
          <w:color w:val="111111"/>
        </w:rPr>
        <w:t>κορωνοϊού</w:t>
      </w:r>
      <w:proofErr w:type="spellEnd"/>
      <w:r w:rsidRPr="00B26354">
        <w:rPr>
          <w:rFonts w:asciiTheme="minorHAnsi" w:hAnsiTheme="minorHAnsi" w:cstheme="minorHAnsi"/>
          <w:color w:val="111111"/>
        </w:rPr>
        <w:t xml:space="preserve"> SARS-CoV-2 εντός των εκπαιδευτικών μονάδων αφορούν στην παρούσα φάση και μαθητές που επιστρέφουν από πληττόμενες περιοχές</w:t>
      </w:r>
    </w:p>
    <w:p w:rsidR="00FA3AEE" w:rsidRPr="00B26354" w:rsidRDefault="00FA3AEE" w:rsidP="00FA3AEE">
      <w:pPr>
        <w:numPr>
          <w:ilvl w:val="0"/>
          <w:numId w:val="5"/>
        </w:numPr>
        <w:shd w:val="clear" w:color="auto" w:fill="FFFFFF"/>
        <w:spacing w:before="240" w:after="0" w:line="240" w:lineRule="auto"/>
        <w:jc w:val="both"/>
        <w:rPr>
          <w:rFonts w:cstheme="minorHAnsi"/>
          <w:color w:val="111111"/>
          <w:sz w:val="24"/>
          <w:szCs w:val="24"/>
        </w:rPr>
      </w:pPr>
      <w:r w:rsidRPr="00B26354">
        <w:rPr>
          <w:rFonts w:cstheme="minorHAnsi"/>
          <w:color w:val="111111"/>
          <w:sz w:val="24"/>
          <w:szCs w:val="24"/>
        </w:rPr>
        <w:t xml:space="preserve">Μέλη της εκπαιδευτικής μονάδας (π.χ. μαθητές, σπουδαστές, φοιτητές, εργαζόμενοι, κλπ.) </w:t>
      </w:r>
      <w:r w:rsidRPr="00B26354">
        <w:rPr>
          <w:rFonts w:cstheme="minorHAnsi"/>
          <w:b/>
          <w:bCs/>
          <w:color w:val="111111"/>
          <w:sz w:val="24"/>
          <w:szCs w:val="24"/>
        </w:rPr>
        <w:t>με ιστορικό ταξιδιού σε περιοχές με συνεχιζόμενη μετάδοση του ιού</w:t>
      </w:r>
      <w:r w:rsidRPr="00B26354">
        <w:rPr>
          <w:rFonts w:cstheme="minorHAnsi"/>
          <w:color w:val="111111"/>
          <w:sz w:val="24"/>
          <w:szCs w:val="24"/>
        </w:rPr>
        <w:t xml:space="preserve"> ή ιστορικό στενής επαφής (βλέπε ανωτέρω) με επιβεβαιωμένο κρούσμα λοίμωξης από τον νέο </w:t>
      </w:r>
      <w:proofErr w:type="spellStart"/>
      <w:r w:rsidRPr="00B26354">
        <w:rPr>
          <w:rFonts w:cstheme="minorHAnsi"/>
          <w:color w:val="111111"/>
          <w:sz w:val="24"/>
          <w:szCs w:val="24"/>
        </w:rPr>
        <w:t>κοροναϊό</w:t>
      </w:r>
      <w:proofErr w:type="spellEnd"/>
      <w:r w:rsidRPr="00B26354">
        <w:rPr>
          <w:rFonts w:cstheme="minorHAnsi"/>
          <w:color w:val="111111"/>
          <w:sz w:val="24"/>
          <w:szCs w:val="24"/>
        </w:rPr>
        <w:t xml:space="preserve"> SARS-CoV-2, εντός των προηγούμενων 14 ημερών, </w:t>
      </w:r>
      <w:r w:rsidRPr="00B26354">
        <w:rPr>
          <w:rStyle w:val="a3"/>
          <w:rFonts w:cstheme="minorHAnsi"/>
          <w:color w:val="111111"/>
          <w:sz w:val="24"/>
          <w:szCs w:val="24"/>
        </w:rPr>
        <w:t xml:space="preserve">οι οποίοι είναι </w:t>
      </w:r>
      <w:proofErr w:type="spellStart"/>
      <w:r w:rsidRPr="00B26354">
        <w:rPr>
          <w:rStyle w:val="a3"/>
          <w:rFonts w:cstheme="minorHAnsi"/>
          <w:color w:val="111111"/>
          <w:sz w:val="24"/>
          <w:szCs w:val="24"/>
        </w:rPr>
        <w:t>ασυμπτωματικοί</w:t>
      </w:r>
      <w:proofErr w:type="spellEnd"/>
      <w:r w:rsidRPr="00B26354">
        <w:rPr>
          <w:rFonts w:cstheme="minorHAnsi"/>
          <w:color w:val="111111"/>
          <w:sz w:val="24"/>
          <w:szCs w:val="24"/>
        </w:rPr>
        <w:t>, συστήνεται </w:t>
      </w:r>
      <w:r w:rsidRPr="00B26354">
        <w:rPr>
          <w:rStyle w:val="a3"/>
          <w:rFonts w:cstheme="minorHAnsi"/>
          <w:color w:val="111111"/>
          <w:sz w:val="24"/>
          <w:szCs w:val="24"/>
        </w:rPr>
        <w:t>να περιορίσουν τις επαφές τους, να απέχουν από τα μαθήματα ή την εργασία τους, μέχρις ότου παρέλθουν 14 ημέρες από την ημερομηνία επιστροφής τους από το ταξίδι </w:t>
      </w:r>
      <w:r w:rsidRPr="00B26354">
        <w:rPr>
          <w:rFonts w:cstheme="minorHAnsi"/>
          <w:color w:val="111111"/>
          <w:sz w:val="24"/>
          <w:szCs w:val="24"/>
        </w:rPr>
        <w:t xml:space="preserve">(σε περιοχές με συνεχιζόμενη μετάδοση του ιού – βλέπε ανωτέρω) ή την ημερομηνία τελευταίας στενής επαφής τους με επιβεβαιωμένο κρούσμα λοίμωξης από το νέο </w:t>
      </w:r>
      <w:proofErr w:type="spellStart"/>
      <w:r w:rsidRPr="00B26354">
        <w:rPr>
          <w:rFonts w:cstheme="minorHAnsi"/>
          <w:color w:val="111111"/>
          <w:sz w:val="24"/>
          <w:szCs w:val="24"/>
        </w:rPr>
        <w:t>κοροναϊό</w:t>
      </w:r>
      <w:proofErr w:type="spellEnd"/>
      <w:r w:rsidRPr="00B26354">
        <w:rPr>
          <w:rFonts w:cstheme="minorHAnsi"/>
          <w:color w:val="111111"/>
          <w:sz w:val="24"/>
          <w:szCs w:val="24"/>
        </w:rPr>
        <w:t xml:space="preserve"> SARS-CoV-2 και να παρακολουθούν στενά την υγεία τους.</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color w:val="111111"/>
        </w:rPr>
      </w:pPr>
      <w:r w:rsidRPr="00B26354">
        <w:rPr>
          <w:rFonts w:asciiTheme="minorHAnsi" w:hAnsiTheme="minorHAnsi" w:cstheme="minorHAnsi"/>
          <w:color w:val="111111"/>
        </w:rPr>
        <w:t> </w:t>
      </w:r>
    </w:p>
    <w:p w:rsidR="00FA3AEE" w:rsidRPr="00B26354" w:rsidRDefault="00FA3AEE" w:rsidP="00FA3AEE">
      <w:pPr>
        <w:numPr>
          <w:ilvl w:val="0"/>
          <w:numId w:val="6"/>
        </w:numPr>
        <w:shd w:val="clear" w:color="auto" w:fill="FFFFFF"/>
        <w:spacing w:before="240" w:after="0" w:line="240" w:lineRule="auto"/>
        <w:jc w:val="both"/>
        <w:rPr>
          <w:rFonts w:cstheme="minorHAnsi"/>
          <w:color w:val="111111"/>
          <w:sz w:val="24"/>
          <w:szCs w:val="24"/>
        </w:rPr>
      </w:pPr>
      <w:r w:rsidRPr="00B26354">
        <w:rPr>
          <w:rFonts w:cstheme="minorHAnsi"/>
          <w:color w:val="111111"/>
          <w:sz w:val="24"/>
          <w:szCs w:val="24"/>
        </w:rPr>
        <w:t xml:space="preserve">Μέλη της εκπαιδευτικής μονάδας </w:t>
      </w:r>
      <w:r w:rsidRPr="00B26354">
        <w:rPr>
          <w:rFonts w:cstheme="minorHAnsi"/>
          <w:b/>
          <w:bCs/>
          <w:color w:val="111111"/>
          <w:sz w:val="24"/>
          <w:szCs w:val="24"/>
        </w:rPr>
        <w:t xml:space="preserve">με ιστορικό ταξιδιού σε περιοχές με συνεχιζόμενη μετάδοση του ιού </w:t>
      </w:r>
      <w:r w:rsidRPr="00B26354">
        <w:rPr>
          <w:rFonts w:cstheme="minorHAnsi"/>
          <w:color w:val="111111"/>
          <w:sz w:val="24"/>
          <w:szCs w:val="24"/>
        </w:rPr>
        <w:t xml:space="preserve">ή ιστορικό στενής επαφής* με επιβεβαιωμένο κρούσμα λοίμωξης από τον νέο </w:t>
      </w:r>
      <w:proofErr w:type="spellStart"/>
      <w:r w:rsidRPr="00B26354">
        <w:rPr>
          <w:rFonts w:cstheme="minorHAnsi"/>
          <w:color w:val="111111"/>
          <w:sz w:val="24"/>
          <w:szCs w:val="24"/>
        </w:rPr>
        <w:t>κοροναϊό</w:t>
      </w:r>
      <w:proofErr w:type="spellEnd"/>
      <w:r w:rsidRPr="00B26354">
        <w:rPr>
          <w:rFonts w:cstheme="minorHAnsi"/>
          <w:color w:val="111111"/>
          <w:sz w:val="24"/>
          <w:szCs w:val="24"/>
        </w:rPr>
        <w:t xml:space="preserve"> SARS-CoV-2, εντός των προηγούμενων 14 ημερών, </w:t>
      </w:r>
      <w:r w:rsidRPr="00B26354">
        <w:rPr>
          <w:rStyle w:val="a3"/>
          <w:rFonts w:cstheme="minorHAnsi"/>
          <w:color w:val="111111"/>
          <w:sz w:val="24"/>
          <w:szCs w:val="24"/>
        </w:rPr>
        <w:t>που εμφανίζουν οποιοδήποτε σύμπτωμα λοίμωξης αναπνευστικού</w:t>
      </w:r>
      <w:r w:rsidRPr="00B26354">
        <w:rPr>
          <w:rFonts w:cstheme="minorHAnsi"/>
          <w:color w:val="111111"/>
          <w:sz w:val="24"/>
          <w:szCs w:val="24"/>
        </w:rPr>
        <w:t> (π.χ. πυρετό, βήχα, δύσπνοια κλπ.), </w:t>
      </w:r>
      <w:r w:rsidRPr="00B26354">
        <w:rPr>
          <w:rStyle w:val="a3"/>
          <w:rFonts w:cstheme="minorHAnsi"/>
          <w:color w:val="111111"/>
          <w:sz w:val="24"/>
          <w:szCs w:val="24"/>
        </w:rPr>
        <w:t>θα πρέπει άμεσα να απομονωθούν </w:t>
      </w:r>
      <w:r w:rsidRPr="00B26354">
        <w:rPr>
          <w:rFonts w:cstheme="minorHAnsi"/>
          <w:color w:val="111111"/>
          <w:sz w:val="24"/>
          <w:szCs w:val="24"/>
        </w:rPr>
        <w:t>και </w:t>
      </w:r>
      <w:r w:rsidRPr="00B26354">
        <w:rPr>
          <w:rStyle w:val="a3"/>
          <w:rFonts w:cstheme="minorHAnsi"/>
          <w:color w:val="111111"/>
          <w:sz w:val="24"/>
          <w:szCs w:val="24"/>
        </w:rPr>
        <w:t>να υποβληθούν σε ιατρική εκτίμηση το συντομότερο δυνατό</w:t>
      </w:r>
      <w:r w:rsidRPr="00B26354">
        <w:rPr>
          <w:rFonts w:cstheme="minorHAnsi"/>
          <w:color w:val="111111"/>
          <w:sz w:val="24"/>
          <w:szCs w:val="24"/>
        </w:rPr>
        <w:t xml:space="preserve">. Πριν την ιατρική εκτίμηση, συστήνεται </w:t>
      </w:r>
      <w:r w:rsidRPr="00B26354">
        <w:rPr>
          <w:rFonts w:cstheme="minorHAnsi"/>
          <w:b/>
          <w:bCs/>
          <w:color w:val="111111"/>
          <w:sz w:val="24"/>
          <w:szCs w:val="24"/>
        </w:rPr>
        <w:t>τηλεφωνική</w:t>
      </w:r>
      <w:r w:rsidRPr="00B26354">
        <w:rPr>
          <w:rFonts w:cstheme="minorHAnsi"/>
          <w:color w:val="111111"/>
          <w:sz w:val="24"/>
          <w:szCs w:val="24"/>
        </w:rPr>
        <w:t xml:space="preserve"> ενημέρωση του ιατρού και του ΕΟΔΥ</w:t>
      </w:r>
      <w:r w:rsidR="00F37A9F">
        <w:rPr>
          <w:rFonts w:cstheme="minorHAnsi"/>
          <w:color w:val="111111"/>
          <w:sz w:val="24"/>
          <w:szCs w:val="24"/>
        </w:rPr>
        <w:t xml:space="preserve"> </w:t>
      </w:r>
      <w:r w:rsidRPr="00B26354">
        <w:rPr>
          <w:rFonts w:cstheme="minorHAnsi"/>
          <w:color w:val="111111"/>
          <w:sz w:val="24"/>
          <w:szCs w:val="24"/>
        </w:rPr>
        <w:t>(</w:t>
      </w:r>
      <w:proofErr w:type="spellStart"/>
      <w:r w:rsidRPr="00B26354">
        <w:rPr>
          <w:rFonts w:cstheme="minorHAnsi"/>
          <w:color w:val="111111"/>
          <w:sz w:val="24"/>
          <w:szCs w:val="24"/>
        </w:rPr>
        <w:t>τηλ</w:t>
      </w:r>
      <w:proofErr w:type="spellEnd"/>
      <w:r w:rsidRPr="00B26354">
        <w:rPr>
          <w:rFonts w:cstheme="minorHAnsi"/>
          <w:color w:val="111111"/>
          <w:sz w:val="24"/>
          <w:szCs w:val="24"/>
        </w:rPr>
        <w:t xml:space="preserve">. 210-5212054) σχετικά με το περιστατικό. </w:t>
      </w:r>
      <w:r w:rsidRPr="00B26354">
        <w:rPr>
          <w:rFonts w:cstheme="minorHAnsi"/>
          <w:b/>
          <w:bCs/>
          <w:color w:val="111111"/>
          <w:sz w:val="24"/>
          <w:szCs w:val="24"/>
        </w:rPr>
        <w:t>Σε περίπτωση που εμφανίζουν σοβαρή νόσο, θα πρέπει να ενημερωθεί άμεσα το ΕΚΑΒ και ο ΕΟΔΥ.</w:t>
      </w:r>
      <w:r w:rsidRPr="00B26354">
        <w:rPr>
          <w:rFonts w:cstheme="minorHAnsi"/>
          <w:color w:val="111111"/>
          <w:sz w:val="24"/>
          <w:szCs w:val="24"/>
        </w:rPr>
        <w:t xml:space="preserve"> Η έγκαιρη ενημέρωση των ιατρών, του ΕΚΑΒ και του ΕΟΔΥ αποσκοπεί στη λήψη των κατάλληλων μέτρων και την αποφυγή του ενδεχομένου έκθεσης άλλων ατόμων.</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i/>
          <w:iCs/>
          <w:color w:val="111111"/>
        </w:rPr>
      </w:pPr>
      <w:r w:rsidRPr="00B26354">
        <w:rPr>
          <w:rStyle w:val="a3"/>
          <w:rFonts w:asciiTheme="minorHAnsi" w:hAnsiTheme="minorHAnsi" w:cstheme="minorHAnsi"/>
          <w:i/>
          <w:iCs/>
          <w:color w:val="111111"/>
        </w:rPr>
        <w:t>Πώς μπορώ να προφυλαχθώ από το COVID-19;</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color w:val="111111"/>
        </w:rPr>
      </w:pPr>
      <w:r w:rsidRPr="00B26354">
        <w:rPr>
          <w:rFonts w:asciiTheme="minorHAnsi" w:hAnsiTheme="minorHAnsi" w:cstheme="minorHAnsi"/>
          <w:color w:val="111111"/>
        </w:rPr>
        <w:t xml:space="preserve">Γενικά προληπτικά μέτρα κατά της διασποράς ιών του αναπνευστικού, περιλαμβανομένου του νέου </w:t>
      </w:r>
      <w:proofErr w:type="spellStart"/>
      <w:r w:rsidRPr="00B26354">
        <w:rPr>
          <w:rFonts w:asciiTheme="minorHAnsi" w:hAnsiTheme="minorHAnsi" w:cstheme="minorHAnsi"/>
          <w:color w:val="111111"/>
        </w:rPr>
        <w:t>κοροναϊού</w:t>
      </w:r>
      <w:proofErr w:type="spellEnd"/>
      <w:r w:rsidRPr="00B26354">
        <w:rPr>
          <w:rFonts w:asciiTheme="minorHAnsi" w:hAnsiTheme="minorHAnsi" w:cstheme="minorHAnsi"/>
          <w:color w:val="111111"/>
        </w:rPr>
        <w:t xml:space="preserve"> SARS-CoV-2, στο περιβάλλον των εκπαιδευτικών μονάδων αναφέρονται κατωτέρω:</w:t>
      </w:r>
    </w:p>
    <w:p w:rsidR="00FA3AEE" w:rsidRPr="00B26354" w:rsidRDefault="00FA3AEE" w:rsidP="00FA3AEE">
      <w:pPr>
        <w:numPr>
          <w:ilvl w:val="0"/>
          <w:numId w:val="7"/>
        </w:numPr>
        <w:shd w:val="clear" w:color="auto" w:fill="FFFFFF"/>
        <w:spacing w:before="240" w:after="0" w:line="240" w:lineRule="auto"/>
        <w:jc w:val="both"/>
        <w:rPr>
          <w:rFonts w:cstheme="minorHAnsi"/>
          <w:color w:val="111111"/>
          <w:sz w:val="24"/>
          <w:szCs w:val="24"/>
          <w:u w:val="single"/>
        </w:rPr>
      </w:pPr>
      <w:r w:rsidRPr="00B26354">
        <w:rPr>
          <w:rStyle w:val="a3"/>
          <w:rFonts w:cstheme="minorHAnsi"/>
          <w:color w:val="111111"/>
          <w:sz w:val="24"/>
          <w:szCs w:val="24"/>
          <w:u w:val="single"/>
        </w:rPr>
        <w:t>Οδηγίες ατομικής υγιεινής:</w:t>
      </w:r>
    </w:p>
    <w:p w:rsidR="00FA3AEE" w:rsidRPr="00B26354" w:rsidRDefault="00FA3AEE" w:rsidP="00FA3AEE">
      <w:pPr>
        <w:numPr>
          <w:ilvl w:val="0"/>
          <w:numId w:val="8"/>
        </w:numPr>
        <w:shd w:val="clear" w:color="auto" w:fill="FFFFFF"/>
        <w:spacing w:before="240" w:after="0" w:line="240" w:lineRule="auto"/>
        <w:jc w:val="both"/>
        <w:rPr>
          <w:rFonts w:cstheme="minorHAnsi"/>
          <w:color w:val="111111"/>
          <w:sz w:val="24"/>
          <w:szCs w:val="24"/>
        </w:rPr>
      </w:pPr>
      <w:r w:rsidRPr="00B26354">
        <w:rPr>
          <w:rFonts w:cstheme="minorHAnsi"/>
          <w:color w:val="111111"/>
          <w:sz w:val="24"/>
          <w:szCs w:val="24"/>
        </w:rPr>
        <w:t>Παραμονή κατ’ οίκον και αποχή από την παρακολούθηση μαθημάτων ή την εργασία οποιουδήποτε ατόμου εμφανίζει συμπτώματα λοίμωξης αναπνευστικού</w:t>
      </w:r>
      <w:r w:rsidR="005C22D0">
        <w:rPr>
          <w:rFonts w:cstheme="minorHAnsi"/>
          <w:color w:val="111111"/>
          <w:sz w:val="24"/>
          <w:szCs w:val="24"/>
        </w:rPr>
        <w:t>.</w:t>
      </w:r>
    </w:p>
    <w:p w:rsidR="00FA3AEE" w:rsidRPr="00B26354" w:rsidRDefault="00FA3AEE" w:rsidP="00FA3AEE">
      <w:pPr>
        <w:numPr>
          <w:ilvl w:val="0"/>
          <w:numId w:val="8"/>
        </w:numPr>
        <w:shd w:val="clear" w:color="auto" w:fill="FFFFFF"/>
        <w:spacing w:before="240" w:after="0" w:line="240" w:lineRule="auto"/>
        <w:jc w:val="both"/>
        <w:rPr>
          <w:rFonts w:cstheme="minorHAnsi"/>
          <w:color w:val="111111"/>
          <w:sz w:val="24"/>
          <w:szCs w:val="24"/>
        </w:rPr>
      </w:pPr>
      <w:r w:rsidRPr="00B26354">
        <w:rPr>
          <w:rFonts w:cstheme="minorHAnsi"/>
          <w:color w:val="111111"/>
          <w:sz w:val="24"/>
          <w:szCs w:val="24"/>
        </w:rPr>
        <w:t>Αποφυγή στενής επαφής, εφόσον αυτό είναι δυνατό, με οποιοδήποτε άτομο εμφανίζει συμπτώματα από το αναπνευστικό, όπως βήχα ή πταρμό (φτέρνισμα).</w:t>
      </w:r>
    </w:p>
    <w:p w:rsidR="00FA3AEE" w:rsidRPr="00B26354" w:rsidRDefault="00FA3AEE" w:rsidP="00FA3AEE">
      <w:pPr>
        <w:numPr>
          <w:ilvl w:val="0"/>
          <w:numId w:val="8"/>
        </w:numPr>
        <w:shd w:val="clear" w:color="auto" w:fill="FFFFFF"/>
        <w:spacing w:before="240" w:after="0" w:line="240" w:lineRule="auto"/>
        <w:jc w:val="both"/>
        <w:rPr>
          <w:rFonts w:cstheme="minorHAnsi"/>
          <w:color w:val="111111"/>
          <w:sz w:val="24"/>
          <w:szCs w:val="24"/>
        </w:rPr>
      </w:pPr>
      <w:r w:rsidRPr="00B26354">
        <w:rPr>
          <w:rFonts w:cstheme="minorHAnsi"/>
          <w:color w:val="111111"/>
          <w:sz w:val="24"/>
          <w:szCs w:val="24"/>
        </w:rPr>
        <w:lastRenderedPageBreak/>
        <w:t>Αποφυγή επαφής χεριών με τα μάτια, τη μύτη και το στόμα για τη μείωση του κινδύνου μόλυνσης.</w:t>
      </w:r>
    </w:p>
    <w:p w:rsidR="00FA3AEE" w:rsidRPr="00B26354" w:rsidRDefault="00FA3AEE" w:rsidP="00FA3AEE">
      <w:pPr>
        <w:numPr>
          <w:ilvl w:val="0"/>
          <w:numId w:val="8"/>
        </w:numPr>
        <w:shd w:val="clear" w:color="auto" w:fill="FFFFFF"/>
        <w:spacing w:before="240" w:after="0" w:line="240" w:lineRule="auto"/>
        <w:jc w:val="both"/>
        <w:rPr>
          <w:rFonts w:cstheme="minorHAnsi"/>
          <w:color w:val="111111"/>
          <w:sz w:val="24"/>
          <w:szCs w:val="24"/>
        </w:rPr>
      </w:pPr>
      <w:r w:rsidRPr="00B26354">
        <w:rPr>
          <w:rFonts w:cstheme="minorHAnsi"/>
          <w:color w:val="111111"/>
          <w:sz w:val="24"/>
          <w:szCs w:val="24"/>
        </w:rPr>
        <w:t>Αποφυγή κοινής χρήσης των μολυβιών, των στυλό, των μαρκαδόρων και άλλων προσωπικών αντικειμένων.</w:t>
      </w:r>
    </w:p>
    <w:p w:rsidR="00FA3AEE" w:rsidRPr="00B26354" w:rsidRDefault="00FA3AEE" w:rsidP="00FA3AEE">
      <w:pPr>
        <w:numPr>
          <w:ilvl w:val="0"/>
          <w:numId w:val="9"/>
        </w:numPr>
        <w:shd w:val="clear" w:color="auto" w:fill="FFFFFF"/>
        <w:spacing w:before="240" w:after="0" w:line="240" w:lineRule="auto"/>
        <w:jc w:val="both"/>
        <w:rPr>
          <w:rFonts w:cstheme="minorHAnsi"/>
          <w:color w:val="111111"/>
          <w:sz w:val="24"/>
          <w:szCs w:val="24"/>
        </w:rPr>
      </w:pPr>
      <w:r w:rsidRPr="00B26354">
        <w:rPr>
          <w:rFonts w:cstheme="minorHAnsi"/>
          <w:color w:val="111111"/>
          <w:sz w:val="24"/>
          <w:szCs w:val="24"/>
        </w:rPr>
        <w:t>Σε βήχα ή φτέρνισμα κάλυψη της μύτης και του στόματος με το μανίκι στο ύψος του αγκώνα ή με χαρτομάντιλο, απόρριψη</w:t>
      </w:r>
      <w:r w:rsidR="005C22D0">
        <w:rPr>
          <w:rFonts w:cstheme="minorHAnsi"/>
          <w:color w:val="111111"/>
          <w:sz w:val="24"/>
          <w:szCs w:val="24"/>
        </w:rPr>
        <w:t xml:space="preserve"> του χρησιμοποιημένου χαρτομάντι</w:t>
      </w:r>
      <w:r w:rsidRPr="00B26354">
        <w:rPr>
          <w:rFonts w:cstheme="minorHAnsi"/>
          <w:color w:val="111111"/>
          <w:sz w:val="24"/>
          <w:szCs w:val="24"/>
        </w:rPr>
        <w:t>λου στους κάδους απορριμμάτων και επιμελές πλύσιμο των χεριών.</w:t>
      </w:r>
    </w:p>
    <w:p w:rsidR="00FA3AEE" w:rsidRPr="00B26354" w:rsidRDefault="00FA3AEE" w:rsidP="00FA3AEE">
      <w:pPr>
        <w:numPr>
          <w:ilvl w:val="0"/>
          <w:numId w:val="9"/>
        </w:numPr>
        <w:shd w:val="clear" w:color="auto" w:fill="FFFFFF"/>
        <w:spacing w:before="240" w:after="0" w:line="240" w:lineRule="auto"/>
        <w:jc w:val="both"/>
        <w:rPr>
          <w:rFonts w:cstheme="minorHAnsi"/>
          <w:color w:val="111111"/>
          <w:sz w:val="24"/>
          <w:szCs w:val="24"/>
        </w:rPr>
      </w:pPr>
      <w:r w:rsidRPr="00B26354">
        <w:rPr>
          <w:rFonts w:cstheme="minorHAnsi"/>
          <w:color w:val="111111"/>
          <w:sz w:val="24"/>
          <w:szCs w:val="24"/>
        </w:rPr>
        <w:t>Απαγορεύεται τα παιδιά να πίνουν νερό απευθείας από τη βρύση με το στόμα.</w:t>
      </w:r>
    </w:p>
    <w:p w:rsidR="00FA3AEE" w:rsidRPr="00B26354" w:rsidRDefault="00FA3AEE" w:rsidP="00FA3AEE">
      <w:pPr>
        <w:numPr>
          <w:ilvl w:val="0"/>
          <w:numId w:val="9"/>
        </w:numPr>
        <w:shd w:val="clear" w:color="auto" w:fill="FFFFFF"/>
        <w:spacing w:before="240" w:after="0" w:line="240" w:lineRule="auto"/>
        <w:jc w:val="both"/>
        <w:rPr>
          <w:rFonts w:cstheme="minorHAnsi"/>
          <w:color w:val="111111"/>
          <w:sz w:val="24"/>
          <w:szCs w:val="24"/>
        </w:rPr>
      </w:pPr>
      <w:r w:rsidRPr="00B26354">
        <w:rPr>
          <w:rFonts w:cstheme="minorHAnsi"/>
          <w:color w:val="111111"/>
          <w:sz w:val="24"/>
          <w:szCs w:val="24"/>
        </w:rPr>
        <w:t xml:space="preserve">Τακτικό και επιμελές πλύσιμο των χεριών με υγρό σαπούνι και νερό, για τουλάχιστον 20’’, πριν τη λήψη τροφής και μετά την επίσκεψη στην τουαλέτα, και προσεκτικό στέγνωμα χεριών με χάρτινες </w:t>
      </w:r>
      <w:proofErr w:type="spellStart"/>
      <w:r w:rsidRPr="00B26354">
        <w:rPr>
          <w:rFonts w:cstheme="minorHAnsi"/>
          <w:color w:val="111111"/>
          <w:sz w:val="24"/>
          <w:szCs w:val="24"/>
        </w:rPr>
        <w:t>χειροπετσέτες</w:t>
      </w:r>
      <w:proofErr w:type="spellEnd"/>
      <w:r w:rsidRPr="00B26354">
        <w:rPr>
          <w:rFonts w:cstheme="minorHAnsi"/>
          <w:color w:val="111111"/>
          <w:sz w:val="24"/>
          <w:szCs w:val="24"/>
        </w:rPr>
        <w:t xml:space="preserve"> μιας χρήσης και απόρριψή τους στους κάδους απορριμμάτων.</w:t>
      </w:r>
    </w:p>
    <w:p w:rsidR="00FA3AEE" w:rsidRPr="00B26354" w:rsidRDefault="00FA3AEE" w:rsidP="00FA3AEE">
      <w:pPr>
        <w:numPr>
          <w:ilvl w:val="0"/>
          <w:numId w:val="9"/>
        </w:numPr>
        <w:shd w:val="clear" w:color="auto" w:fill="FFFFFF"/>
        <w:spacing w:before="240" w:after="0" w:line="240" w:lineRule="auto"/>
        <w:jc w:val="both"/>
        <w:rPr>
          <w:rFonts w:cstheme="minorHAnsi"/>
          <w:color w:val="111111"/>
          <w:sz w:val="24"/>
          <w:szCs w:val="24"/>
        </w:rPr>
      </w:pPr>
      <w:r w:rsidRPr="00B26354">
        <w:rPr>
          <w:rFonts w:cstheme="minorHAnsi"/>
          <w:color w:val="111111"/>
          <w:sz w:val="24"/>
          <w:szCs w:val="24"/>
        </w:rPr>
        <w:t>Εναλλακτικά του πλυσίματος χεριών, μπορεί να εφαρμοστεί καλό τρίψιμο των χεριών με αντισηπτικό αλκοολούχο διάλυμα ή χαρτομάντιλα με αλκοόλη. Το μπουκάλι με το αλκοολούχο διάλυμα να βρίσκεται κοντά στην έξοδο της αίθουσας διδασκαλίας και να χρησιμοποιείται υπό την εποπτεία του εκπαιδευτικού της τάξης</w:t>
      </w:r>
      <w:r w:rsidR="00A45101">
        <w:rPr>
          <w:rFonts w:cstheme="minorHAnsi"/>
          <w:color w:val="111111"/>
          <w:sz w:val="24"/>
          <w:szCs w:val="24"/>
        </w:rPr>
        <w:t>.</w:t>
      </w:r>
    </w:p>
    <w:p w:rsidR="00FA3AEE" w:rsidRPr="00B26354" w:rsidRDefault="00FA3AEE" w:rsidP="00FA3AEE">
      <w:pPr>
        <w:numPr>
          <w:ilvl w:val="0"/>
          <w:numId w:val="10"/>
        </w:numPr>
        <w:shd w:val="clear" w:color="auto" w:fill="FFFFFF"/>
        <w:spacing w:before="240" w:after="0" w:line="240" w:lineRule="auto"/>
        <w:jc w:val="both"/>
        <w:rPr>
          <w:rFonts w:cstheme="minorHAnsi"/>
          <w:color w:val="111111"/>
          <w:sz w:val="24"/>
          <w:szCs w:val="24"/>
        </w:rPr>
      </w:pPr>
      <w:r w:rsidRPr="00B26354">
        <w:rPr>
          <w:rStyle w:val="a3"/>
          <w:rFonts w:cstheme="minorHAnsi"/>
          <w:color w:val="111111"/>
          <w:sz w:val="24"/>
          <w:szCs w:val="24"/>
          <w:u w:val="single"/>
        </w:rPr>
        <w:t>Οδηγίες καθαρισμού και απολύμανσης</w:t>
      </w:r>
      <w:r w:rsidRPr="00B26354">
        <w:rPr>
          <w:rStyle w:val="a3"/>
          <w:rFonts w:cstheme="minorHAnsi"/>
          <w:color w:val="111111"/>
          <w:sz w:val="24"/>
          <w:szCs w:val="24"/>
        </w:rPr>
        <w:t>:</w:t>
      </w:r>
    </w:p>
    <w:p w:rsidR="00FA3AEE" w:rsidRPr="00B26354" w:rsidRDefault="00FA3AEE" w:rsidP="00FA3AEE">
      <w:pPr>
        <w:numPr>
          <w:ilvl w:val="0"/>
          <w:numId w:val="11"/>
        </w:numPr>
        <w:shd w:val="clear" w:color="auto" w:fill="FFFFFF"/>
        <w:spacing w:before="240" w:after="0" w:line="240" w:lineRule="auto"/>
        <w:jc w:val="both"/>
        <w:rPr>
          <w:rFonts w:cstheme="minorHAnsi"/>
          <w:color w:val="111111"/>
          <w:sz w:val="24"/>
          <w:szCs w:val="24"/>
        </w:rPr>
      </w:pPr>
      <w:r w:rsidRPr="00B26354">
        <w:rPr>
          <w:rFonts w:cstheme="minorHAnsi"/>
          <w:color w:val="111111"/>
          <w:sz w:val="24"/>
          <w:szCs w:val="24"/>
        </w:rPr>
        <w:t>Συστηματικός και επαρκής αερισμός όλων των χώρων κυρίως στα διαλείμματα.</w:t>
      </w:r>
    </w:p>
    <w:p w:rsidR="00FA3AEE" w:rsidRPr="00B26354" w:rsidRDefault="00FA3AEE" w:rsidP="00FA3AEE">
      <w:pPr>
        <w:numPr>
          <w:ilvl w:val="0"/>
          <w:numId w:val="11"/>
        </w:numPr>
        <w:shd w:val="clear" w:color="auto" w:fill="FFFFFF"/>
        <w:spacing w:before="240" w:after="0" w:line="240" w:lineRule="auto"/>
        <w:jc w:val="both"/>
        <w:rPr>
          <w:rFonts w:cstheme="minorHAnsi"/>
          <w:color w:val="111111"/>
          <w:sz w:val="24"/>
          <w:szCs w:val="24"/>
        </w:rPr>
      </w:pPr>
      <w:r w:rsidRPr="00B26354">
        <w:rPr>
          <w:rFonts w:cstheme="minorHAnsi"/>
          <w:color w:val="111111"/>
          <w:sz w:val="24"/>
          <w:szCs w:val="24"/>
        </w:rPr>
        <w:t>Πέρα από τις συνήθεις εργασίες καθαρισμού, συχνός καθαρισμός των λείων επιφανειών που χρησιμοποιούνται συχνά (π.χ. πόμολα, χερούλια, κουπαστή από σκάλες ή κιγκλίδωμα, βρύσες κλπ) με κοινά καθαριστικά, δηλαδή υγρό σαπούνι και νερό, ή διάλυμα οικιακής χλωρίνης 10% (1 μέρος οικιακής χλωρίνης αραιωμένο σε 10 μέρη νερό) ή αλκοολούχο αντισηπτικό.</w:t>
      </w:r>
    </w:p>
    <w:p w:rsidR="00FA3AEE" w:rsidRPr="00B26354" w:rsidRDefault="00FA3AEE" w:rsidP="00FA3AEE">
      <w:pPr>
        <w:numPr>
          <w:ilvl w:val="0"/>
          <w:numId w:val="11"/>
        </w:numPr>
        <w:shd w:val="clear" w:color="auto" w:fill="FFFFFF"/>
        <w:spacing w:before="240" w:after="0" w:line="240" w:lineRule="auto"/>
        <w:jc w:val="both"/>
        <w:rPr>
          <w:rFonts w:cstheme="minorHAnsi"/>
          <w:color w:val="111111"/>
          <w:sz w:val="24"/>
          <w:szCs w:val="24"/>
        </w:rPr>
      </w:pPr>
      <w:r w:rsidRPr="00B26354">
        <w:rPr>
          <w:rFonts w:cstheme="minorHAnsi"/>
          <w:color w:val="111111"/>
          <w:sz w:val="24"/>
          <w:szCs w:val="24"/>
        </w:rPr>
        <w:t>Οι εργασίες καθαρισμού να γίνονται με χρήση γαντιών και στολή εργασίας και τα γάντια, μετά τη χρήση τους, να απορρίπτονται.</w:t>
      </w:r>
    </w:p>
    <w:p w:rsidR="00FA3AEE" w:rsidRPr="00B26354" w:rsidRDefault="00FA3AEE" w:rsidP="00FA3AEE">
      <w:pPr>
        <w:numPr>
          <w:ilvl w:val="0"/>
          <w:numId w:val="11"/>
        </w:numPr>
        <w:shd w:val="clear" w:color="auto" w:fill="FFFFFF"/>
        <w:spacing w:before="240" w:after="0" w:line="240" w:lineRule="auto"/>
        <w:jc w:val="both"/>
        <w:rPr>
          <w:rFonts w:cstheme="minorHAnsi"/>
          <w:color w:val="111111"/>
          <w:sz w:val="24"/>
          <w:szCs w:val="24"/>
        </w:rPr>
      </w:pPr>
      <w:r w:rsidRPr="00B26354">
        <w:rPr>
          <w:rFonts w:cstheme="minorHAnsi"/>
          <w:color w:val="111111"/>
          <w:sz w:val="24"/>
          <w:szCs w:val="24"/>
        </w:rPr>
        <w:t>Η χρήση γαντιών μιας χρήσης δεν αντικαθιστά σε καμιά περίπτωση το πλύσιμο των χεριών.</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color w:val="111111"/>
        </w:rPr>
      </w:pPr>
      <w:r w:rsidRPr="00B26354">
        <w:rPr>
          <w:rFonts w:asciiTheme="minorHAnsi" w:hAnsiTheme="minorHAnsi" w:cstheme="minorHAnsi"/>
          <w:color w:val="111111"/>
        </w:rPr>
        <w:t>Επισημαίνεται ότι οι παρούσες οδηγίες έχουν συνταχθεί με βάση τα διαθέσιμα επιδημιολογικά δεδομένα και ενδέχεται να τροποποιηθούν, καθώς εξελίσσεται η επιδημία.</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i/>
          <w:iCs/>
          <w:color w:val="111111"/>
        </w:rPr>
      </w:pPr>
      <w:r w:rsidRPr="00B26354">
        <w:rPr>
          <w:rStyle w:val="a3"/>
          <w:rFonts w:asciiTheme="minorHAnsi" w:hAnsiTheme="minorHAnsi" w:cstheme="minorHAnsi"/>
          <w:i/>
          <w:iCs/>
          <w:color w:val="111111"/>
        </w:rPr>
        <w:t>Τι να κάνω εάν έχω στενή επαφή με κάποιον που έχει COVID-19;</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color w:val="111111"/>
        </w:rPr>
      </w:pPr>
      <w:r w:rsidRPr="00B26354">
        <w:rPr>
          <w:rFonts w:asciiTheme="minorHAnsi" w:hAnsiTheme="minorHAnsi" w:cstheme="minorHAnsi"/>
          <w:color w:val="111111"/>
        </w:rPr>
        <w:lastRenderedPageBreak/>
        <w:t>Επικοινωνήστε με τον ΕΟΔΥ στο</w:t>
      </w:r>
      <w:r w:rsidRPr="00B26354">
        <w:rPr>
          <w:rStyle w:val="a6"/>
          <w:rFonts w:asciiTheme="minorHAnsi" w:hAnsiTheme="minorHAnsi" w:cstheme="minorHAnsi"/>
          <w:color w:val="111111"/>
        </w:rPr>
        <w:t> </w:t>
      </w:r>
      <w:proofErr w:type="spellStart"/>
      <w:r w:rsidRPr="00B26354">
        <w:rPr>
          <w:rStyle w:val="a6"/>
          <w:rFonts w:asciiTheme="minorHAnsi" w:hAnsiTheme="minorHAnsi" w:cstheme="minorHAnsi"/>
          <w:color w:val="111111"/>
        </w:rPr>
        <w:t>τηλ</w:t>
      </w:r>
      <w:proofErr w:type="spellEnd"/>
      <w:r w:rsidRPr="00B26354">
        <w:rPr>
          <w:rStyle w:val="a6"/>
          <w:rFonts w:asciiTheme="minorHAnsi" w:hAnsiTheme="minorHAnsi" w:cstheme="minorHAnsi"/>
          <w:color w:val="111111"/>
        </w:rPr>
        <w:t>: 210.52.12.054 </w:t>
      </w:r>
      <w:r w:rsidRPr="00B26354">
        <w:rPr>
          <w:rFonts w:asciiTheme="minorHAnsi" w:hAnsiTheme="minorHAnsi" w:cstheme="minorHAnsi"/>
          <w:color w:val="111111"/>
        </w:rPr>
        <w:t>και μην πραγματοποιήσετε επίσκεψη σε χώρο παροχής υπηρεσιών υγείας χωρίς πρότερη ενημέρωση του ΕΟΔY.</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i/>
          <w:iCs/>
          <w:color w:val="111111"/>
        </w:rPr>
      </w:pPr>
      <w:r w:rsidRPr="00B26354">
        <w:rPr>
          <w:rStyle w:val="a3"/>
          <w:rFonts w:asciiTheme="minorHAnsi" w:hAnsiTheme="minorHAnsi" w:cstheme="minorHAnsi"/>
          <w:i/>
          <w:iCs/>
          <w:color w:val="111111"/>
        </w:rPr>
        <w:t>Μπορεί η μάσκα να με προστατεύσει αποτελεσματικά από το COVID-19;</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color w:val="111111"/>
        </w:rPr>
      </w:pPr>
      <w:r w:rsidRPr="00B26354">
        <w:rPr>
          <w:rFonts w:asciiTheme="minorHAnsi" w:hAnsiTheme="minorHAnsi" w:cstheme="minorHAnsi"/>
          <w:color w:val="111111"/>
        </w:rPr>
        <w:t>Η χρήση μάσκας εμποδίζει τη μετάδοση της νόσου από αυτούς που είναι άρρωστοι στους υπόλοιπους. Η μάσκα χρησιμοποιείται για την προστασία των επαγγελματιών υγείας και δεν συστήνεται η χρήση της στον υγιή πληθυσμό.</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i/>
          <w:iCs/>
          <w:color w:val="111111"/>
        </w:rPr>
      </w:pPr>
      <w:r w:rsidRPr="00B26354">
        <w:rPr>
          <w:rStyle w:val="a3"/>
          <w:rFonts w:asciiTheme="minorHAnsi" w:hAnsiTheme="minorHAnsi" w:cstheme="minorHAnsi"/>
          <w:i/>
          <w:iCs/>
          <w:color w:val="111111"/>
        </w:rPr>
        <w:t>Υπάρχει εμβόλιο για το COVID-19;</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color w:val="111111"/>
        </w:rPr>
      </w:pPr>
      <w:r w:rsidRPr="00B26354">
        <w:rPr>
          <w:rFonts w:asciiTheme="minorHAnsi" w:hAnsiTheme="minorHAnsi" w:cstheme="minorHAnsi"/>
          <w:color w:val="111111"/>
        </w:rPr>
        <w:t xml:space="preserve">Δεν υπάρχει προς το παρόν διαθέσιμο εμβόλιο για το COVID-19, </w:t>
      </w:r>
      <w:proofErr w:type="spellStart"/>
      <w:r w:rsidRPr="00B26354">
        <w:rPr>
          <w:rFonts w:asciiTheme="minorHAnsi" w:hAnsiTheme="minorHAnsi" w:cstheme="minorHAnsi"/>
          <w:color w:val="111111"/>
        </w:rPr>
        <w:t>γι΄</w:t>
      </w:r>
      <w:proofErr w:type="spellEnd"/>
      <w:r w:rsidRPr="00B26354">
        <w:rPr>
          <w:rFonts w:asciiTheme="minorHAnsi" w:hAnsiTheme="minorHAnsi" w:cstheme="minorHAnsi"/>
          <w:color w:val="111111"/>
        </w:rPr>
        <w:t xml:space="preserve"> αυτό έχει μεγάλη σημασία η έγκαιρη διάγνωση και η εφαρμογή μέτρων πρόληψης διασποράς της νόσου. Αρκετές φαρμακευτικές εταιρείες εργάζονται για την παρασκευή εμβολίου, ωστόσο φαίνεται ότι θα πάρει αρκετό καιρό μέχρι αυτό να ολοκληρωθεί.</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i/>
          <w:iCs/>
          <w:color w:val="111111"/>
        </w:rPr>
      </w:pPr>
      <w:r w:rsidRPr="00B26354">
        <w:rPr>
          <w:rStyle w:val="a3"/>
          <w:rFonts w:asciiTheme="minorHAnsi" w:hAnsiTheme="minorHAnsi" w:cstheme="minorHAnsi"/>
          <w:i/>
          <w:iCs/>
          <w:color w:val="111111"/>
        </w:rPr>
        <w:t>Γιατί ο αριθμός των κρουσμάτων αυξάνει τόσο γρήγορα;</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color w:val="111111"/>
        </w:rPr>
      </w:pPr>
      <w:r w:rsidRPr="00B26354">
        <w:rPr>
          <w:rFonts w:asciiTheme="minorHAnsi" w:hAnsiTheme="minorHAnsi" w:cstheme="minorHAnsi"/>
          <w:color w:val="111111"/>
        </w:rPr>
        <w:t>Οι δύο βασικές αιτίες για την ταχεία αύξηση του αριθμού των κρουσμάτων είναι ότι ο ιός μεταδίδεται από άνθρωπο σε άνθρωπο και ότι έχει βελτιωθεί η δυνατότητα ανίχνευσής του.</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i/>
          <w:iCs/>
          <w:color w:val="111111"/>
        </w:rPr>
      </w:pPr>
      <w:r w:rsidRPr="00B26354">
        <w:rPr>
          <w:rStyle w:val="a3"/>
          <w:rFonts w:asciiTheme="minorHAnsi" w:hAnsiTheme="minorHAnsi" w:cstheme="minorHAnsi"/>
          <w:i/>
          <w:iCs/>
          <w:color w:val="111111"/>
        </w:rPr>
        <w:t>Πόσο θα κρατήσει η επιδημία;</w:t>
      </w:r>
    </w:p>
    <w:p w:rsidR="00FA3AEE" w:rsidRPr="00B26354" w:rsidRDefault="00FA3AEE" w:rsidP="00FA3AEE">
      <w:pPr>
        <w:pStyle w:val="Web"/>
        <w:shd w:val="clear" w:color="auto" w:fill="FFFFFF"/>
        <w:spacing w:before="240" w:beforeAutospacing="0" w:after="0" w:afterAutospacing="0"/>
        <w:jc w:val="both"/>
        <w:rPr>
          <w:rFonts w:asciiTheme="minorHAnsi" w:hAnsiTheme="minorHAnsi" w:cstheme="minorHAnsi"/>
          <w:color w:val="111111"/>
        </w:rPr>
      </w:pPr>
      <w:r w:rsidRPr="00B26354">
        <w:rPr>
          <w:rFonts w:asciiTheme="minorHAnsi" w:hAnsiTheme="minorHAnsi" w:cstheme="minorHAnsi"/>
          <w:color w:val="111111"/>
        </w:rPr>
        <w:t>Δυστυχώς δεν είμαστε σε θέση να προβλέψουμε τη διάρκεια της επιδημίας και πώς αυτή θα εξελιχθεί. Πρόκειται για ένα νέο παθογόνο, για το οποίο η γνώση μας είναι ακόμα περιορισμένη. Για παράδειγμα είναι άγνωστο εάν θα περιοριστεί η μετάδοση στην κοινότητα κατά τη διάρκεια του καλοκαιριού, όπως αυτό παρατηρείται στην επ</w:t>
      </w:r>
      <w:bookmarkEnd w:id="0"/>
      <w:r w:rsidRPr="00B26354">
        <w:rPr>
          <w:rFonts w:asciiTheme="minorHAnsi" w:hAnsiTheme="minorHAnsi" w:cstheme="minorHAnsi"/>
          <w:color w:val="111111"/>
        </w:rPr>
        <w:t>οχική γρίπη.</w:t>
      </w:r>
    </w:p>
    <w:p w:rsidR="00A62013" w:rsidRPr="00B26354" w:rsidRDefault="00A62013" w:rsidP="00D90997">
      <w:pPr>
        <w:spacing w:line="360" w:lineRule="auto"/>
        <w:jc w:val="both"/>
        <w:rPr>
          <w:rFonts w:cstheme="minorHAnsi"/>
          <w:sz w:val="24"/>
          <w:szCs w:val="24"/>
        </w:rPr>
      </w:pPr>
    </w:p>
    <w:p w:rsidR="00E038CF" w:rsidRPr="00B26354" w:rsidRDefault="00E038CF" w:rsidP="00E038CF">
      <w:pPr>
        <w:spacing w:after="120" w:line="240" w:lineRule="atLeast"/>
        <w:jc w:val="center"/>
        <w:rPr>
          <w:rFonts w:cstheme="minorHAnsi"/>
          <w:b/>
          <w:sz w:val="24"/>
          <w:szCs w:val="24"/>
          <w:u w:val="single"/>
        </w:rPr>
      </w:pPr>
    </w:p>
    <w:p w:rsidR="00937EC4" w:rsidRPr="00B26354" w:rsidRDefault="00540AC4" w:rsidP="004C4213">
      <w:pPr>
        <w:spacing w:after="0" w:line="240" w:lineRule="auto"/>
        <w:jc w:val="right"/>
        <w:rPr>
          <w:rFonts w:cstheme="minorHAnsi"/>
          <w:sz w:val="24"/>
          <w:szCs w:val="24"/>
        </w:rPr>
      </w:pPr>
      <w:r w:rsidRPr="00B26354">
        <w:rPr>
          <w:rFonts w:cstheme="minorHAnsi"/>
          <w:sz w:val="24"/>
          <w:szCs w:val="24"/>
        </w:rPr>
        <w:t xml:space="preserve">Ιωάννινα, </w:t>
      </w:r>
      <w:r w:rsidR="00640BAE" w:rsidRPr="00B26354">
        <w:rPr>
          <w:rFonts w:cstheme="minorHAnsi"/>
          <w:sz w:val="24"/>
          <w:szCs w:val="24"/>
        </w:rPr>
        <w:t>6</w:t>
      </w:r>
      <w:r w:rsidR="005B7B48" w:rsidRPr="00B26354">
        <w:rPr>
          <w:rFonts w:cstheme="minorHAnsi"/>
          <w:sz w:val="24"/>
          <w:szCs w:val="24"/>
        </w:rPr>
        <w:t xml:space="preserve"> Μαρτί</w:t>
      </w:r>
      <w:r w:rsidR="00D90997" w:rsidRPr="00B26354">
        <w:rPr>
          <w:rFonts w:cstheme="minorHAnsi"/>
          <w:sz w:val="24"/>
          <w:szCs w:val="24"/>
        </w:rPr>
        <w:t>ου 2020</w:t>
      </w:r>
    </w:p>
    <w:p w:rsidR="00150158" w:rsidRPr="00B26354" w:rsidRDefault="00150158" w:rsidP="00150158">
      <w:pPr>
        <w:pStyle w:val="a4"/>
        <w:spacing w:line="360" w:lineRule="auto"/>
        <w:ind w:firstLine="0"/>
        <w:jc w:val="right"/>
        <w:rPr>
          <w:rFonts w:asciiTheme="minorHAnsi" w:hAnsiTheme="minorHAnsi" w:cstheme="minorHAnsi"/>
          <w:szCs w:val="28"/>
        </w:rPr>
      </w:pPr>
      <w:r w:rsidRPr="00B26354">
        <w:rPr>
          <w:rFonts w:asciiTheme="minorHAnsi" w:hAnsiTheme="minorHAnsi" w:cstheme="minorHAnsi"/>
          <w:szCs w:val="28"/>
        </w:rPr>
        <w:t>Από την Πρυτανεία</w:t>
      </w:r>
    </w:p>
    <w:p w:rsidR="00937EC4" w:rsidRPr="00E73497" w:rsidRDefault="00937EC4" w:rsidP="00937EC4">
      <w:pPr>
        <w:jc w:val="center"/>
        <w:rPr>
          <w:rFonts w:ascii="Calibri" w:hAnsi="Calibri"/>
        </w:rPr>
      </w:pPr>
      <w:r w:rsidRPr="00E73497">
        <w:rPr>
          <w:rFonts w:ascii="Calibri" w:hAnsi="Calibri"/>
        </w:rPr>
        <w:t>------------------------------------------------------------------</w:t>
      </w:r>
    </w:p>
    <w:p w:rsidR="00937EC4" w:rsidRPr="00E73497" w:rsidRDefault="00937EC4" w:rsidP="00937EC4">
      <w:pPr>
        <w:spacing w:after="0"/>
        <w:jc w:val="center"/>
        <w:rPr>
          <w:rFonts w:ascii="Calibri" w:hAnsi="Calibri"/>
        </w:rPr>
      </w:pPr>
      <w:r w:rsidRPr="00E73497">
        <w:rPr>
          <w:rFonts w:ascii="Calibri" w:hAnsi="Calibri"/>
          <w:lang w:eastAsia="ar-SA"/>
        </w:rPr>
        <w:t>Πανεπιστημιούπολη Ιωαννίνων, 451 10 Ιωάννινα</w:t>
      </w:r>
    </w:p>
    <w:p w:rsidR="00937EC4" w:rsidRPr="00E73497" w:rsidRDefault="00937EC4" w:rsidP="00937EC4">
      <w:pPr>
        <w:spacing w:after="0"/>
        <w:jc w:val="center"/>
        <w:rPr>
          <w:rFonts w:ascii="Calibri" w:hAnsi="Calibri"/>
          <w:lang w:eastAsia="ar-SA"/>
        </w:rPr>
      </w:pPr>
      <w:r w:rsidRPr="00E73497">
        <w:rPr>
          <w:rFonts w:ascii="Calibri" w:hAnsi="Calibri"/>
          <w:lang w:eastAsia="ar-SA"/>
        </w:rPr>
        <w:t xml:space="preserve">Πληροφορίες: </w:t>
      </w:r>
      <w:r>
        <w:rPr>
          <w:rFonts w:ascii="Calibri" w:hAnsi="Calibri"/>
          <w:lang w:eastAsia="ar-SA"/>
        </w:rPr>
        <w:t>Γραμματεία</w:t>
      </w:r>
      <w:r w:rsidRPr="00E73497">
        <w:rPr>
          <w:rFonts w:ascii="Calibri" w:hAnsi="Calibri"/>
          <w:lang w:eastAsia="ar-SA"/>
        </w:rPr>
        <w:t xml:space="preserve"> Πρυτανείας</w:t>
      </w:r>
    </w:p>
    <w:p w:rsidR="00937EC4" w:rsidRPr="00380175" w:rsidRDefault="00937EC4" w:rsidP="00937EC4">
      <w:pPr>
        <w:spacing w:after="0"/>
        <w:jc w:val="center"/>
        <w:rPr>
          <w:rFonts w:ascii="Calibri" w:hAnsi="Calibri"/>
          <w:lang w:val="en-US" w:eastAsia="ar-SA"/>
        </w:rPr>
      </w:pPr>
      <w:proofErr w:type="spellStart"/>
      <w:r w:rsidRPr="00E73497">
        <w:rPr>
          <w:rFonts w:ascii="Calibri" w:hAnsi="Calibri"/>
          <w:lang w:eastAsia="ar-SA"/>
        </w:rPr>
        <w:t>Τηλ</w:t>
      </w:r>
      <w:proofErr w:type="spellEnd"/>
      <w:r w:rsidRPr="00380175">
        <w:rPr>
          <w:rFonts w:ascii="Calibri" w:hAnsi="Calibri"/>
          <w:lang w:val="en-US" w:eastAsia="ar-SA"/>
        </w:rPr>
        <w:t xml:space="preserve">.: 26510-07446, </w:t>
      </w:r>
      <w:r w:rsidR="00A62013" w:rsidRPr="00380175">
        <w:rPr>
          <w:rFonts w:ascii="Calibri" w:hAnsi="Calibri"/>
          <w:lang w:val="en-US" w:eastAsia="ar-SA"/>
        </w:rPr>
        <w:t>09061,</w:t>
      </w:r>
      <w:r w:rsidRPr="00380175">
        <w:rPr>
          <w:rFonts w:ascii="Calibri" w:hAnsi="Calibri"/>
          <w:lang w:val="en-US" w:eastAsia="ar-SA"/>
        </w:rPr>
        <w:t xml:space="preserve"> </w:t>
      </w:r>
      <w:r w:rsidRPr="00E73497">
        <w:rPr>
          <w:rFonts w:ascii="Calibri" w:hAnsi="Calibri"/>
          <w:lang w:val="fr-FR" w:eastAsia="ar-SA"/>
        </w:rPr>
        <w:t>Fax</w:t>
      </w:r>
      <w:r w:rsidRPr="00380175">
        <w:rPr>
          <w:rFonts w:ascii="Calibri" w:hAnsi="Calibri"/>
          <w:lang w:val="en-US" w:eastAsia="ar-SA"/>
        </w:rPr>
        <w:t>: 26510 07200</w:t>
      </w:r>
    </w:p>
    <w:p w:rsidR="008044E3" w:rsidRPr="00380175" w:rsidRDefault="00937EC4" w:rsidP="00380175">
      <w:pPr>
        <w:spacing w:after="0"/>
        <w:jc w:val="center"/>
        <w:rPr>
          <w:rFonts w:ascii="Calibri" w:hAnsi="Calibri"/>
          <w:lang w:val="en-US" w:eastAsia="ar-SA"/>
        </w:rPr>
      </w:pPr>
      <w:proofErr w:type="gramStart"/>
      <w:r w:rsidRPr="00E73497">
        <w:rPr>
          <w:rFonts w:ascii="Calibri" w:hAnsi="Calibri"/>
          <w:lang w:val="en-US" w:eastAsia="ar-SA"/>
        </w:rPr>
        <w:t>e-mail</w:t>
      </w:r>
      <w:proofErr w:type="gramEnd"/>
      <w:r w:rsidRPr="00E73497">
        <w:rPr>
          <w:rFonts w:ascii="Calibri" w:hAnsi="Calibri"/>
          <w:lang w:val="en-US" w:eastAsia="ar-SA"/>
        </w:rPr>
        <w:t xml:space="preserve">: </w:t>
      </w:r>
      <w:hyperlink r:id="rId9" w:history="1">
        <w:r w:rsidR="00D01E6A" w:rsidRPr="00F11C59">
          <w:rPr>
            <w:rStyle w:val="-"/>
            <w:rFonts w:ascii="Calibri" w:hAnsi="Calibri"/>
            <w:lang w:val="en-US" w:eastAsia="ar-SA"/>
          </w:rPr>
          <w:t>prytania@uoi.gr</w:t>
        </w:r>
      </w:hyperlink>
      <w:r>
        <w:rPr>
          <w:rFonts w:ascii="Calibri" w:hAnsi="Calibri"/>
          <w:lang w:val="en-US" w:eastAsia="ar-SA"/>
        </w:rPr>
        <w:t xml:space="preserve"> </w:t>
      </w:r>
      <w:r w:rsidRPr="00E73497">
        <w:rPr>
          <w:rFonts w:ascii="Calibri" w:hAnsi="Calibri"/>
          <w:lang w:val="en-US" w:eastAsia="ar-SA"/>
        </w:rPr>
        <w:t xml:space="preserve"> </w:t>
      </w:r>
    </w:p>
    <w:sectPr w:rsidR="008044E3" w:rsidRPr="00380175" w:rsidSect="00A62013">
      <w:pgSz w:w="11906" w:h="16838"/>
      <w:pgMar w:top="170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17FB3"/>
    <w:multiLevelType w:val="multilevel"/>
    <w:tmpl w:val="B81A7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D4340"/>
    <w:multiLevelType w:val="multilevel"/>
    <w:tmpl w:val="755A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803B83"/>
    <w:multiLevelType w:val="multilevel"/>
    <w:tmpl w:val="7F32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882F75"/>
    <w:multiLevelType w:val="hybridMultilevel"/>
    <w:tmpl w:val="27228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D57B3F"/>
    <w:multiLevelType w:val="multilevel"/>
    <w:tmpl w:val="CF28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3F58B5"/>
    <w:multiLevelType w:val="hybridMultilevel"/>
    <w:tmpl w:val="C6BC9C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457642C"/>
    <w:multiLevelType w:val="hybridMultilevel"/>
    <w:tmpl w:val="BB6C973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DF42301"/>
    <w:multiLevelType w:val="multilevel"/>
    <w:tmpl w:val="2A44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A61BA7"/>
    <w:multiLevelType w:val="multilevel"/>
    <w:tmpl w:val="3298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980CF6"/>
    <w:multiLevelType w:val="multilevel"/>
    <w:tmpl w:val="BBC4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805F4E"/>
    <w:multiLevelType w:val="multilevel"/>
    <w:tmpl w:val="15A6C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2808D8"/>
    <w:multiLevelType w:val="multilevel"/>
    <w:tmpl w:val="EDB8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8"/>
  </w:num>
  <w:num w:numId="4">
    <w:abstractNumId w:val="9"/>
  </w:num>
  <w:num w:numId="5">
    <w:abstractNumId w:val="1"/>
  </w:num>
  <w:num w:numId="6">
    <w:abstractNumId w:val="7"/>
  </w:num>
  <w:num w:numId="7">
    <w:abstractNumId w:val="0"/>
  </w:num>
  <w:num w:numId="8">
    <w:abstractNumId w:val="11"/>
  </w:num>
  <w:num w:numId="9">
    <w:abstractNumId w:val="2"/>
  </w:num>
  <w:num w:numId="10">
    <w:abstractNumId w:val="10"/>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0747"/>
    <w:rsid w:val="00030114"/>
    <w:rsid w:val="001262C7"/>
    <w:rsid w:val="00142A5A"/>
    <w:rsid w:val="00150158"/>
    <w:rsid w:val="00157FA6"/>
    <w:rsid w:val="001D295A"/>
    <w:rsid w:val="001D699E"/>
    <w:rsid w:val="002125E5"/>
    <w:rsid w:val="00220747"/>
    <w:rsid w:val="00252FEE"/>
    <w:rsid w:val="00286F61"/>
    <w:rsid w:val="002F2B28"/>
    <w:rsid w:val="00380175"/>
    <w:rsid w:val="0039429D"/>
    <w:rsid w:val="00403E87"/>
    <w:rsid w:val="00432DB8"/>
    <w:rsid w:val="004C4213"/>
    <w:rsid w:val="0052792A"/>
    <w:rsid w:val="00540AC4"/>
    <w:rsid w:val="00571C08"/>
    <w:rsid w:val="005A74F2"/>
    <w:rsid w:val="005B76F4"/>
    <w:rsid w:val="005B7B48"/>
    <w:rsid w:val="005C1848"/>
    <w:rsid w:val="005C22D0"/>
    <w:rsid w:val="00601D48"/>
    <w:rsid w:val="00640BAE"/>
    <w:rsid w:val="00651CB7"/>
    <w:rsid w:val="006901AD"/>
    <w:rsid w:val="006E185C"/>
    <w:rsid w:val="006E6C19"/>
    <w:rsid w:val="0074141F"/>
    <w:rsid w:val="008044E3"/>
    <w:rsid w:val="0086006A"/>
    <w:rsid w:val="0086623A"/>
    <w:rsid w:val="009245A9"/>
    <w:rsid w:val="00937EC4"/>
    <w:rsid w:val="009425BD"/>
    <w:rsid w:val="009833C6"/>
    <w:rsid w:val="009B2EEC"/>
    <w:rsid w:val="009F1FE2"/>
    <w:rsid w:val="00A2635F"/>
    <w:rsid w:val="00A45101"/>
    <w:rsid w:val="00A62013"/>
    <w:rsid w:val="00A656DF"/>
    <w:rsid w:val="00A748AB"/>
    <w:rsid w:val="00A75C4F"/>
    <w:rsid w:val="00AB16EB"/>
    <w:rsid w:val="00B26354"/>
    <w:rsid w:val="00B40BA7"/>
    <w:rsid w:val="00B467CF"/>
    <w:rsid w:val="00BB1A18"/>
    <w:rsid w:val="00C11898"/>
    <w:rsid w:val="00C56E53"/>
    <w:rsid w:val="00CB310E"/>
    <w:rsid w:val="00D01E6A"/>
    <w:rsid w:val="00D14DED"/>
    <w:rsid w:val="00D2587E"/>
    <w:rsid w:val="00D90997"/>
    <w:rsid w:val="00DB6FDB"/>
    <w:rsid w:val="00DD797E"/>
    <w:rsid w:val="00E02AF4"/>
    <w:rsid w:val="00E038CF"/>
    <w:rsid w:val="00E133FD"/>
    <w:rsid w:val="00EE713A"/>
    <w:rsid w:val="00F0183C"/>
    <w:rsid w:val="00F17DCD"/>
    <w:rsid w:val="00F37A9F"/>
    <w:rsid w:val="00F4771F"/>
    <w:rsid w:val="00F5411D"/>
    <w:rsid w:val="00F6398E"/>
    <w:rsid w:val="00F652C1"/>
    <w:rsid w:val="00F72FF3"/>
    <w:rsid w:val="00FA3AEE"/>
    <w:rsid w:val="00FA7531"/>
    <w:rsid w:val="00FE04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7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20747"/>
    <w:rPr>
      <w:b/>
      <w:bCs/>
    </w:rPr>
  </w:style>
  <w:style w:type="character" w:styleId="-">
    <w:name w:val="Hyperlink"/>
    <w:basedOn w:val="a0"/>
    <w:uiPriority w:val="99"/>
    <w:unhideWhenUsed/>
    <w:rsid w:val="00937EC4"/>
    <w:rPr>
      <w:color w:val="0000FF"/>
      <w:u w:val="single"/>
    </w:rPr>
  </w:style>
  <w:style w:type="paragraph" w:styleId="a4">
    <w:name w:val="Body Text Indent"/>
    <w:basedOn w:val="a"/>
    <w:link w:val="Char"/>
    <w:rsid w:val="00150158"/>
    <w:pPr>
      <w:spacing w:after="0" w:line="240" w:lineRule="auto"/>
      <w:ind w:firstLine="720"/>
      <w:jc w:val="both"/>
    </w:pPr>
    <w:rPr>
      <w:rFonts w:ascii="Times New Roman" w:eastAsia="Times New Roman" w:hAnsi="Times New Roman" w:cs="Times New Roman"/>
      <w:sz w:val="24"/>
      <w:szCs w:val="24"/>
      <w:lang w:eastAsia="el-GR"/>
    </w:rPr>
  </w:style>
  <w:style w:type="character" w:customStyle="1" w:styleId="Char">
    <w:name w:val="Σώμα κείμενου με εσοχή Char"/>
    <w:basedOn w:val="a0"/>
    <w:link w:val="a4"/>
    <w:rsid w:val="00150158"/>
    <w:rPr>
      <w:rFonts w:ascii="Times New Roman" w:eastAsia="Times New Roman" w:hAnsi="Times New Roman" w:cs="Times New Roman"/>
      <w:sz w:val="24"/>
      <w:szCs w:val="24"/>
      <w:lang w:eastAsia="el-GR"/>
    </w:rPr>
  </w:style>
  <w:style w:type="paragraph" w:styleId="a5">
    <w:name w:val="List Paragraph"/>
    <w:basedOn w:val="a"/>
    <w:uiPriority w:val="34"/>
    <w:qFormat/>
    <w:rsid w:val="00D90997"/>
    <w:pPr>
      <w:ind w:left="720"/>
      <w:contextualSpacing/>
    </w:pPr>
  </w:style>
  <w:style w:type="character" w:styleId="a6">
    <w:name w:val="Emphasis"/>
    <w:basedOn w:val="a0"/>
    <w:uiPriority w:val="20"/>
    <w:qFormat/>
    <w:rsid w:val="00FA3AEE"/>
    <w:rPr>
      <w:i/>
      <w:iCs/>
    </w:rPr>
  </w:style>
</w:styles>
</file>

<file path=word/webSettings.xml><?xml version="1.0" encoding="utf-8"?>
<w:webSettings xmlns:r="http://schemas.openxmlformats.org/officeDocument/2006/relationships" xmlns:w="http://schemas.openxmlformats.org/wordprocessingml/2006/main">
  <w:divs>
    <w:div w:id="245498711">
      <w:bodyDiv w:val="1"/>
      <w:marLeft w:val="0"/>
      <w:marRight w:val="0"/>
      <w:marTop w:val="0"/>
      <w:marBottom w:val="0"/>
      <w:divBdr>
        <w:top w:val="none" w:sz="0" w:space="0" w:color="auto"/>
        <w:left w:val="none" w:sz="0" w:space="0" w:color="auto"/>
        <w:bottom w:val="none" w:sz="0" w:space="0" w:color="auto"/>
        <w:right w:val="none" w:sz="0" w:space="0" w:color="auto"/>
      </w:divBdr>
    </w:div>
    <w:div w:id="356934516">
      <w:bodyDiv w:val="1"/>
      <w:marLeft w:val="0"/>
      <w:marRight w:val="0"/>
      <w:marTop w:val="0"/>
      <w:marBottom w:val="0"/>
      <w:divBdr>
        <w:top w:val="none" w:sz="0" w:space="0" w:color="auto"/>
        <w:left w:val="none" w:sz="0" w:space="0" w:color="auto"/>
        <w:bottom w:val="none" w:sz="0" w:space="0" w:color="auto"/>
        <w:right w:val="none" w:sz="0" w:space="0" w:color="auto"/>
      </w:divBdr>
    </w:div>
    <w:div w:id="608009492">
      <w:bodyDiv w:val="1"/>
      <w:marLeft w:val="0"/>
      <w:marRight w:val="0"/>
      <w:marTop w:val="0"/>
      <w:marBottom w:val="0"/>
      <w:divBdr>
        <w:top w:val="none" w:sz="0" w:space="0" w:color="auto"/>
        <w:left w:val="none" w:sz="0" w:space="0" w:color="auto"/>
        <w:bottom w:val="none" w:sz="0" w:space="0" w:color="auto"/>
        <w:right w:val="none" w:sz="0" w:space="0" w:color="auto"/>
      </w:divBdr>
      <w:divsChild>
        <w:div w:id="936598725">
          <w:marLeft w:val="0"/>
          <w:marRight w:val="0"/>
          <w:marTop w:val="0"/>
          <w:marBottom w:val="0"/>
          <w:divBdr>
            <w:top w:val="none" w:sz="0" w:space="0" w:color="auto"/>
            <w:left w:val="none" w:sz="0" w:space="0" w:color="auto"/>
            <w:bottom w:val="none" w:sz="0" w:space="0" w:color="auto"/>
            <w:right w:val="none" w:sz="0" w:space="0" w:color="auto"/>
          </w:divBdr>
        </w:div>
        <w:div w:id="548106326">
          <w:marLeft w:val="0"/>
          <w:marRight w:val="0"/>
          <w:marTop w:val="0"/>
          <w:marBottom w:val="0"/>
          <w:divBdr>
            <w:top w:val="none" w:sz="0" w:space="0" w:color="auto"/>
            <w:left w:val="none" w:sz="0" w:space="0" w:color="auto"/>
            <w:bottom w:val="none" w:sz="0" w:space="0" w:color="auto"/>
            <w:right w:val="none" w:sz="0" w:space="0" w:color="auto"/>
          </w:divBdr>
        </w:div>
        <w:div w:id="1179930145">
          <w:marLeft w:val="0"/>
          <w:marRight w:val="0"/>
          <w:marTop w:val="0"/>
          <w:marBottom w:val="0"/>
          <w:divBdr>
            <w:top w:val="none" w:sz="0" w:space="0" w:color="auto"/>
            <w:left w:val="none" w:sz="0" w:space="0" w:color="auto"/>
            <w:bottom w:val="none" w:sz="0" w:space="0" w:color="auto"/>
            <w:right w:val="none" w:sz="0" w:space="0" w:color="auto"/>
          </w:divBdr>
        </w:div>
        <w:div w:id="1480803102">
          <w:marLeft w:val="0"/>
          <w:marRight w:val="0"/>
          <w:marTop w:val="0"/>
          <w:marBottom w:val="0"/>
          <w:divBdr>
            <w:top w:val="none" w:sz="0" w:space="0" w:color="auto"/>
            <w:left w:val="none" w:sz="0" w:space="0" w:color="auto"/>
            <w:bottom w:val="none" w:sz="0" w:space="0" w:color="auto"/>
            <w:right w:val="none" w:sz="0" w:space="0" w:color="auto"/>
          </w:divBdr>
        </w:div>
        <w:div w:id="2095399323">
          <w:marLeft w:val="0"/>
          <w:marRight w:val="0"/>
          <w:marTop w:val="0"/>
          <w:marBottom w:val="0"/>
          <w:divBdr>
            <w:top w:val="none" w:sz="0" w:space="0" w:color="auto"/>
            <w:left w:val="none" w:sz="0" w:space="0" w:color="auto"/>
            <w:bottom w:val="none" w:sz="0" w:space="0" w:color="auto"/>
            <w:right w:val="none" w:sz="0" w:space="0" w:color="auto"/>
          </w:divBdr>
        </w:div>
        <w:div w:id="2139640662">
          <w:marLeft w:val="0"/>
          <w:marRight w:val="0"/>
          <w:marTop w:val="0"/>
          <w:marBottom w:val="0"/>
          <w:divBdr>
            <w:top w:val="none" w:sz="0" w:space="0" w:color="auto"/>
            <w:left w:val="none" w:sz="0" w:space="0" w:color="auto"/>
            <w:bottom w:val="none" w:sz="0" w:space="0" w:color="auto"/>
            <w:right w:val="none" w:sz="0" w:space="0" w:color="auto"/>
          </w:divBdr>
        </w:div>
      </w:divsChild>
    </w:div>
    <w:div w:id="1190098299">
      <w:bodyDiv w:val="1"/>
      <w:marLeft w:val="0"/>
      <w:marRight w:val="0"/>
      <w:marTop w:val="0"/>
      <w:marBottom w:val="0"/>
      <w:divBdr>
        <w:top w:val="none" w:sz="0" w:space="0" w:color="auto"/>
        <w:left w:val="none" w:sz="0" w:space="0" w:color="auto"/>
        <w:bottom w:val="none" w:sz="0" w:space="0" w:color="auto"/>
        <w:right w:val="none" w:sz="0" w:space="0" w:color="auto"/>
      </w:divBdr>
    </w:div>
    <w:div w:id="1652444867">
      <w:bodyDiv w:val="1"/>
      <w:marLeft w:val="0"/>
      <w:marRight w:val="0"/>
      <w:marTop w:val="0"/>
      <w:marBottom w:val="0"/>
      <w:divBdr>
        <w:top w:val="none" w:sz="0" w:space="0" w:color="auto"/>
        <w:left w:val="none" w:sz="0" w:space="0" w:color="auto"/>
        <w:bottom w:val="none" w:sz="0" w:space="0" w:color="auto"/>
        <w:right w:val="none" w:sz="0" w:space="0" w:color="auto"/>
      </w:divBdr>
      <w:divsChild>
        <w:div w:id="34738711">
          <w:marLeft w:val="0"/>
          <w:marRight w:val="0"/>
          <w:marTop w:val="0"/>
          <w:marBottom w:val="0"/>
          <w:divBdr>
            <w:top w:val="none" w:sz="0" w:space="0" w:color="auto"/>
            <w:left w:val="none" w:sz="0" w:space="0" w:color="auto"/>
            <w:bottom w:val="none" w:sz="0" w:space="0" w:color="auto"/>
            <w:right w:val="none" w:sz="0" w:space="0" w:color="auto"/>
          </w:divBdr>
        </w:div>
        <w:div w:id="395250323">
          <w:marLeft w:val="0"/>
          <w:marRight w:val="0"/>
          <w:marTop w:val="0"/>
          <w:marBottom w:val="0"/>
          <w:divBdr>
            <w:top w:val="none" w:sz="0" w:space="0" w:color="auto"/>
            <w:left w:val="none" w:sz="0" w:space="0" w:color="auto"/>
            <w:bottom w:val="none" w:sz="0" w:space="0" w:color="auto"/>
            <w:right w:val="none" w:sz="0" w:space="0" w:color="auto"/>
          </w:divBdr>
        </w:div>
        <w:div w:id="925385936">
          <w:marLeft w:val="0"/>
          <w:marRight w:val="0"/>
          <w:marTop w:val="0"/>
          <w:marBottom w:val="0"/>
          <w:divBdr>
            <w:top w:val="none" w:sz="0" w:space="0" w:color="auto"/>
            <w:left w:val="none" w:sz="0" w:space="0" w:color="auto"/>
            <w:bottom w:val="none" w:sz="0" w:space="0" w:color="auto"/>
            <w:right w:val="none" w:sz="0" w:space="0" w:color="auto"/>
          </w:divBdr>
        </w:div>
        <w:div w:id="1803499774">
          <w:marLeft w:val="0"/>
          <w:marRight w:val="0"/>
          <w:marTop w:val="0"/>
          <w:marBottom w:val="0"/>
          <w:divBdr>
            <w:top w:val="none" w:sz="0" w:space="0" w:color="auto"/>
            <w:left w:val="none" w:sz="0" w:space="0" w:color="auto"/>
            <w:bottom w:val="none" w:sz="0" w:space="0" w:color="auto"/>
            <w:right w:val="none" w:sz="0" w:space="0" w:color="auto"/>
          </w:divBdr>
        </w:div>
        <w:div w:id="296423083">
          <w:marLeft w:val="0"/>
          <w:marRight w:val="0"/>
          <w:marTop w:val="0"/>
          <w:marBottom w:val="0"/>
          <w:divBdr>
            <w:top w:val="none" w:sz="0" w:space="0" w:color="auto"/>
            <w:left w:val="none" w:sz="0" w:space="0" w:color="auto"/>
            <w:bottom w:val="none" w:sz="0" w:space="0" w:color="auto"/>
            <w:right w:val="none" w:sz="0" w:space="0" w:color="auto"/>
          </w:divBdr>
        </w:div>
        <w:div w:id="895972319">
          <w:marLeft w:val="0"/>
          <w:marRight w:val="0"/>
          <w:marTop w:val="0"/>
          <w:marBottom w:val="0"/>
          <w:divBdr>
            <w:top w:val="none" w:sz="0" w:space="0" w:color="auto"/>
            <w:left w:val="none" w:sz="0" w:space="0" w:color="auto"/>
            <w:bottom w:val="none" w:sz="0" w:space="0" w:color="auto"/>
            <w:right w:val="none" w:sz="0" w:space="0" w:color="auto"/>
          </w:divBdr>
        </w:div>
        <w:div w:id="1869297919">
          <w:marLeft w:val="0"/>
          <w:marRight w:val="0"/>
          <w:marTop w:val="0"/>
          <w:marBottom w:val="0"/>
          <w:divBdr>
            <w:top w:val="none" w:sz="0" w:space="0" w:color="auto"/>
            <w:left w:val="none" w:sz="0" w:space="0" w:color="auto"/>
            <w:bottom w:val="none" w:sz="0" w:space="0" w:color="auto"/>
            <w:right w:val="none" w:sz="0" w:space="0" w:color="auto"/>
          </w:divBdr>
        </w:div>
        <w:div w:id="867721975">
          <w:marLeft w:val="0"/>
          <w:marRight w:val="0"/>
          <w:marTop w:val="0"/>
          <w:marBottom w:val="0"/>
          <w:divBdr>
            <w:top w:val="none" w:sz="0" w:space="0" w:color="auto"/>
            <w:left w:val="none" w:sz="0" w:space="0" w:color="auto"/>
            <w:bottom w:val="none" w:sz="0" w:space="0" w:color="auto"/>
            <w:right w:val="none" w:sz="0" w:space="0" w:color="auto"/>
          </w:divBdr>
        </w:div>
        <w:div w:id="910234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eody.gov.gr/wp-content/uploads/2020/02/2019-ncov-orismos-kroysmatos-2.pdf" TargetMode="External"/><Relationship Id="rId3" Type="http://schemas.openxmlformats.org/officeDocument/2006/relationships/settings" Target="settings.xml"/><Relationship Id="rId7" Type="http://schemas.openxmlformats.org/officeDocument/2006/relationships/hyperlink" Target="https://eody.gov.gr/neos-koronaios-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ytania@uo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8150</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art</cp:lastModifiedBy>
  <cp:revision>2</cp:revision>
  <cp:lastPrinted>2020-03-06T12:23:00Z</cp:lastPrinted>
  <dcterms:created xsi:type="dcterms:W3CDTF">2020-03-09T08:30:00Z</dcterms:created>
  <dcterms:modified xsi:type="dcterms:W3CDTF">2020-03-09T08:30:00Z</dcterms:modified>
</cp:coreProperties>
</file>